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212F7" w14:textId="77777777" w:rsidR="003F2186" w:rsidRDefault="003F2186" w:rsidP="000103D8">
      <w:pPr>
        <w:jc w:val="right"/>
        <w:rPr>
          <w:color w:val="000000"/>
        </w:rPr>
      </w:pPr>
    </w:p>
    <w:p w14:paraId="60EE6F83" w14:textId="06D88F8F" w:rsidR="000103D8" w:rsidRDefault="000103D8" w:rsidP="000103D8">
      <w:pPr>
        <w:jc w:val="right"/>
        <w:rPr>
          <w:color w:val="000000"/>
        </w:rPr>
      </w:pPr>
      <w:r w:rsidRPr="004D37F4">
        <w:rPr>
          <w:color w:val="000000"/>
        </w:rPr>
        <w:t xml:space="preserve">Kluczbork, dnia </w:t>
      </w:r>
      <w:r w:rsidR="009C26BF">
        <w:rPr>
          <w:color w:val="000000"/>
        </w:rPr>
        <w:t>30</w:t>
      </w:r>
      <w:r w:rsidR="003F2186">
        <w:rPr>
          <w:color w:val="000000"/>
        </w:rPr>
        <w:t>.</w:t>
      </w:r>
      <w:r w:rsidR="009C26BF">
        <w:rPr>
          <w:color w:val="000000"/>
        </w:rPr>
        <w:t>12</w:t>
      </w:r>
      <w:r w:rsidR="00873B5E">
        <w:rPr>
          <w:color w:val="000000"/>
        </w:rPr>
        <w:t>.2019</w:t>
      </w:r>
      <w:r>
        <w:rPr>
          <w:color w:val="000000"/>
        </w:rPr>
        <w:t xml:space="preserve"> r.</w:t>
      </w:r>
    </w:p>
    <w:p w14:paraId="4D846C37" w14:textId="77777777" w:rsidR="009C26BF" w:rsidRPr="00630038" w:rsidRDefault="009C26BF" w:rsidP="009C26BF">
      <w:pPr>
        <w:jc w:val="both"/>
        <w:rPr>
          <w:b/>
        </w:rPr>
      </w:pPr>
      <w:r>
        <w:rPr>
          <w:b/>
        </w:rPr>
        <w:t>GM.271.3.17.2019.MC</w:t>
      </w:r>
    </w:p>
    <w:p w14:paraId="3C9080EB" w14:textId="77777777" w:rsidR="003F2186" w:rsidRDefault="000103D8" w:rsidP="00914AFE">
      <w:pPr>
        <w:jc w:val="both"/>
        <w:rPr>
          <w:rStyle w:val="Pogrubienie"/>
          <w:b w:val="0"/>
          <w:bCs w:val="0"/>
          <w:color w:val="000000"/>
        </w:rPr>
      </w:pPr>
      <w:r>
        <w:rPr>
          <w:b/>
        </w:rPr>
        <w:tab/>
      </w:r>
      <w:r>
        <w:rPr>
          <w:color w:val="000000"/>
        </w:rPr>
        <w:t xml:space="preserve"> </w:t>
      </w:r>
    </w:p>
    <w:p w14:paraId="0EAE86F3" w14:textId="77777777" w:rsidR="006631FE" w:rsidRPr="003F2186" w:rsidRDefault="006631FE" w:rsidP="00914AFE">
      <w:pPr>
        <w:jc w:val="both"/>
        <w:rPr>
          <w:color w:val="000000"/>
        </w:rPr>
      </w:pPr>
      <w:r>
        <w:rPr>
          <w:b/>
        </w:rPr>
        <w:t xml:space="preserve">            </w:t>
      </w:r>
    </w:p>
    <w:p w14:paraId="43909388" w14:textId="77777777" w:rsidR="009C26BF" w:rsidRDefault="009C26BF" w:rsidP="009C26BF">
      <w:pPr>
        <w:jc w:val="center"/>
        <w:rPr>
          <w:rFonts w:cs="Times New Roman"/>
          <w:b/>
        </w:rPr>
      </w:pPr>
      <w:r>
        <w:rPr>
          <w:rFonts w:cs="Times New Roman"/>
          <w:b/>
        </w:rPr>
        <w:t>WYJAŚNIENIE TREŚCI</w:t>
      </w:r>
    </w:p>
    <w:p w14:paraId="1C789BF4" w14:textId="77777777" w:rsidR="009C26BF" w:rsidRDefault="009C26BF" w:rsidP="009C26BF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ZAPYTANIA OFERTOWEGO </w:t>
      </w:r>
    </w:p>
    <w:p w14:paraId="5A03A76C" w14:textId="77777777" w:rsidR="009C26BF" w:rsidRDefault="009C26BF" w:rsidP="009C26BF">
      <w:pPr>
        <w:jc w:val="center"/>
        <w:rPr>
          <w:rFonts w:cs="Times New Roman"/>
        </w:rPr>
      </w:pPr>
      <w:r>
        <w:rPr>
          <w:rFonts w:cs="Times New Roman"/>
        </w:rPr>
        <w:t xml:space="preserve">dot. wyboru wykonawcy na realizacje zadania pn. </w:t>
      </w:r>
    </w:p>
    <w:p w14:paraId="51963DF7" w14:textId="593AB486" w:rsidR="00B774AF" w:rsidRDefault="009C26BF" w:rsidP="009C26BF">
      <w:pPr>
        <w:jc w:val="center"/>
        <w:rPr>
          <w:b/>
        </w:rPr>
      </w:pPr>
      <w:r w:rsidRPr="00B77E22">
        <w:rPr>
          <w:b/>
          <w:smallCaps/>
        </w:rPr>
        <w:t xml:space="preserve"> </w:t>
      </w:r>
      <w:r w:rsidR="003F2186" w:rsidRPr="00B77E22">
        <w:rPr>
          <w:b/>
          <w:smallCaps/>
        </w:rPr>
        <w:t>„</w:t>
      </w:r>
      <w:bookmarkStart w:id="0" w:name="_Hlk27133506"/>
      <w:r>
        <w:rPr>
          <w:b/>
        </w:rPr>
        <w:t xml:space="preserve">Dostawa i montaż 3 szt. </w:t>
      </w:r>
      <w:proofErr w:type="spellStart"/>
      <w:r>
        <w:rPr>
          <w:b/>
        </w:rPr>
        <w:t>parkomatów</w:t>
      </w:r>
      <w:proofErr w:type="spellEnd"/>
      <w:r>
        <w:rPr>
          <w:b/>
        </w:rPr>
        <w:t xml:space="preserve"> dla gminy Kluczbork</w:t>
      </w:r>
      <w:bookmarkEnd w:id="0"/>
      <w:r w:rsidR="00B774AF" w:rsidRPr="009872ED">
        <w:rPr>
          <w:b/>
        </w:rPr>
        <w:t>”</w:t>
      </w:r>
    </w:p>
    <w:p w14:paraId="0BD4011A" w14:textId="77777777" w:rsidR="006631FE" w:rsidRDefault="006631FE" w:rsidP="00701411">
      <w:pPr>
        <w:jc w:val="both"/>
        <w:rPr>
          <w:b/>
        </w:rPr>
      </w:pPr>
    </w:p>
    <w:p w14:paraId="5F3B0A26" w14:textId="77777777" w:rsidR="006631FE" w:rsidRDefault="006631FE" w:rsidP="00701411">
      <w:pPr>
        <w:jc w:val="both"/>
        <w:rPr>
          <w:b/>
        </w:rPr>
      </w:pPr>
    </w:p>
    <w:p w14:paraId="659D529C" w14:textId="77777777" w:rsidR="00494F26" w:rsidRDefault="00494F26" w:rsidP="00494F26">
      <w:pPr>
        <w:jc w:val="both"/>
        <w:rPr>
          <w:rFonts w:cs="Times New Roman"/>
        </w:rPr>
      </w:pPr>
      <w:r>
        <w:rPr>
          <w:rFonts w:cs="Times New Roman"/>
        </w:rPr>
        <w:t xml:space="preserve">             Informuję, że do Zamawiającego wpłynęło pismo zawierające prośbę                                    o wyjaśnienie treści zapytania ofertowego pod nazwą </w:t>
      </w:r>
      <w:proofErr w:type="spellStart"/>
      <w:r>
        <w:rPr>
          <w:rFonts w:cs="Times New Roman"/>
        </w:rPr>
        <w:t>j.w</w:t>
      </w:r>
      <w:proofErr w:type="spellEnd"/>
      <w:r>
        <w:rPr>
          <w:rFonts w:cs="Times New Roman"/>
        </w:rPr>
        <w:t>. W związku z powyższym Zamawiający przesyła treść wyjaśnienia bez ujawniania źródeł zapytania.</w:t>
      </w:r>
    </w:p>
    <w:p w14:paraId="08068DA7" w14:textId="77777777" w:rsidR="006631FE" w:rsidRDefault="006631FE" w:rsidP="00A6384B"/>
    <w:p w14:paraId="7E750007" w14:textId="77777777" w:rsidR="006631FE" w:rsidRDefault="006631FE" w:rsidP="00701411">
      <w:pPr>
        <w:tabs>
          <w:tab w:val="left" w:pos="0"/>
        </w:tabs>
        <w:jc w:val="both"/>
        <w:rPr>
          <w:b/>
          <w:u w:val="single"/>
        </w:rPr>
      </w:pPr>
    </w:p>
    <w:p w14:paraId="698F0DDE" w14:textId="298FC95D" w:rsidR="006631FE" w:rsidRDefault="006631FE" w:rsidP="00701411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  <w:r>
        <w:rPr>
          <w:b/>
          <w:u w:val="single"/>
        </w:rPr>
        <w:t>Pyt</w:t>
      </w:r>
      <w:r w:rsidR="00B5234D">
        <w:rPr>
          <w:b/>
          <w:u w:val="single"/>
        </w:rPr>
        <w:t>anie z pisma Wykonawcy z dnia 2</w:t>
      </w:r>
      <w:r w:rsidR="009C26BF">
        <w:rPr>
          <w:b/>
          <w:u w:val="single"/>
        </w:rPr>
        <w:t>7</w:t>
      </w:r>
      <w:r w:rsidR="00BA0372">
        <w:rPr>
          <w:b/>
          <w:u w:val="single"/>
        </w:rPr>
        <w:t>.</w:t>
      </w:r>
      <w:r w:rsidR="009C26BF">
        <w:rPr>
          <w:b/>
          <w:u w:val="single"/>
        </w:rPr>
        <w:t>12</w:t>
      </w:r>
      <w:r w:rsidR="00873B5E">
        <w:rPr>
          <w:b/>
          <w:u w:val="single"/>
        </w:rPr>
        <w:t>.2019</w:t>
      </w:r>
      <w:r>
        <w:rPr>
          <w:b/>
          <w:u w:val="single"/>
        </w:rPr>
        <w:t xml:space="preserve"> r.:</w:t>
      </w:r>
    </w:p>
    <w:p w14:paraId="3013EB45" w14:textId="77777777" w:rsidR="006631FE" w:rsidRDefault="006631FE" w:rsidP="00701411">
      <w:pPr>
        <w:pStyle w:val="Tekstpodstawowy"/>
        <w:widowControl/>
        <w:suppressAutoHyphens w:val="0"/>
        <w:spacing w:after="0"/>
        <w:jc w:val="both"/>
        <w:rPr>
          <w:b/>
          <w:u w:val="single"/>
        </w:rPr>
      </w:pPr>
    </w:p>
    <w:p w14:paraId="313CE659" w14:textId="77777777" w:rsidR="00126D04" w:rsidRDefault="006631FE" w:rsidP="00126D04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Pytanie nr 1:</w:t>
      </w:r>
    </w:p>
    <w:p w14:paraId="68A2B80F" w14:textId="09523160" w:rsidR="009C26BF" w:rsidRPr="00126D04" w:rsidRDefault="009C26BF" w:rsidP="00126D04">
      <w:pPr>
        <w:pStyle w:val="Tekstpodstawowy"/>
        <w:widowControl/>
        <w:suppressAutoHyphens w:val="0"/>
        <w:spacing w:after="0"/>
        <w:jc w:val="both"/>
      </w:pPr>
      <w:r w:rsidRPr="009C26BF">
        <w:rPr>
          <w:rFonts w:eastAsia="Times New Roman"/>
          <w:color w:val="000000"/>
        </w:rPr>
        <w:t xml:space="preserve">Dotyczy opisu technicznego </w:t>
      </w:r>
      <w:proofErr w:type="spellStart"/>
      <w:r w:rsidRPr="009C26BF">
        <w:rPr>
          <w:rFonts w:eastAsia="Times New Roman"/>
          <w:color w:val="000000"/>
        </w:rPr>
        <w:t>parkomatów</w:t>
      </w:r>
      <w:proofErr w:type="spellEnd"/>
      <w:r w:rsidRPr="009C26BF">
        <w:rPr>
          <w:rFonts w:eastAsia="Times New Roman"/>
          <w:color w:val="000000"/>
        </w:rPr>
        <w:t xml:space="preserve"> punkt 10.4:</w:t>
      </w:r>
    </w:p>
    <w:p w14:paraId="457C0106" w14:textId="36DEBC4E" w:rsidR="009C26BF" w:rsidRDefault="009C26BF" w:rsidP="00126D04">
      <w:pPr>
        <w:pStyle w:val="NormalnyWeb"/>
        <w:spacing w:beforeAutospacing="0" w:after="0" w:afterAutospacing="0"/>
        <w:jc w:val="both"/>
        <w:rPr>
          <w:color w:val="000000"/>
        </w:rPr>
      </w:pPr>
      <w:r w:rsidRPr="009C26BF">
        <w:rPr>
          <w:color w:val="000000"/>
        </w:rPr>
        <w:t xml:space="preserve">Czy Zamawiający wyraża zgodę na zastosowanie w </w:t>
      </w:r>
      <w:proofErr w:type="spellStart"/>
      <w:r w:rsidRPr="009C26BF">
        <w:rPr>
          <w:color w:val="000000"/>
        </w:rPr>
        <w:t>parkomacie</w:t>
      </w:r>
      <w:proofErr w:type="spellEnd"/>
      <w:r w:rsidRPr="009C26BF">
        <w:rPr>
          <w:color w:val="000000"/>
        </w:rPr>
        <w:t xml:space="preserve"> wyświetlacza graficznego monochromatycznego LCD o przekątnej ekranu 4,8” zapewniającego wystarczającą widoczność wszelkich komunikatów na nim wyświetlanych zgodnie z pozostałymi wymogami zawartymi w opisie technicznym </w:t>
      </w:r>
      <w:proofErr w:type="spellStart"/>
      <w:r w:rsidRPr="009C26BF">
        <w:rPr>
          <w:color w:val="000000"/>
        </w:rPr>
        <w:t>parkomatów</w:t>
      </w:r>
      <w:proofErr w:type="spellEnd"/>
      <w:r w:rsidRPr="009C26BF">
        <w:rPr>
          <w:color w:val="000000"/>
        </w:rPr>
        <w:t xml:space="preserve"> ? Proszę mieć na uwadze, że wymóg aby wyświetlacz miał przekątną ekranu aż 6,6” ogranicza wybór tylko do jednego producenta co w radykalny ogranicza konkurencję w przedmiotowym postępowaniu.</w:t>
      </w:r>
    </w:p>
    <w:p w14:paraId="5DDFF3C8" w14:textId="77777777" w:rsidR="006F4CF9" w:rsidRPr="00BB16F7" w:rsidRDefault="006F4CF9" w:rsidP="006F4CF9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14:paraId="19EAC04C" w14:textId="2B6AD9A1" w:rsidR="006F4CF9" w:rsidRDefault="006F4CF9" w:rsidP="00126D04">
      <w:pPr>
        <w:pStyle w:val="NormalnyWeb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Zamawiający dopuszcza zastosowanie ekranów o przekątnej nie mniejszej niż 4/8</w:t>
      </w:r>
      <w:r w:rsidR="00730DDE" w:rsidRPr="009C26BF">
        <w:rPr>
          <w:color w:val="000000"/>
        </w:rPr>
        <w:t>”</w:t>
      </w:r>
      <w:r w:rsidR="00730DDE">
        <w:rPr>
          <w:color w:val="000000"/>
        </w:rPr>
        <w:t>.</w:t>
      </w:r>
    </w:p>
    <w:p w14:paraId="7B785FE8" w14:textId="066854A7" w:rsidR="00126D04" w:rsidRPr="00BB16F7" w:rsidRDefault="00126D04" w:rsidP="00126D04">
      <w:pPr>
        <w:pStyle w:val="Tekstpodstawowy"/>
        <w:widowControl/>
        <w:suppressAutoHyphens w:val="0"/>
        <w:spacing w:after="0"/>
        <w:jc w:val="both"/>
      </w:pPr>
      <w:r w:rsidRPr="00BB16F7">
        <w:rPr>
          <w:b/>
        </w:rPr>
        <w:t xml:space="preserve">Pytanie nr </w:t>
      </w:r>
      <w:r w:rsidR="006F4CF9">
        <w:rPr>
          <w:b/>
        </w:rPr>
        <w:t>2</w:t>
      </w:r>
      <w:r w:rsidRPr="00BB16F7">
        <w:rPr>
          <w:b/>
        </w:rPr>
        <w:t>:</w:t>
      </w:r>
    </w:p>
    <w:p w14:paraId="41401A65" w14:textId="2F221746" w:rsidR="009C26BF" w:rsidRPr="009C26BF" w:rsidRDefault="009C26BF" w:rsidP="00126D04">
      <w:pPr>
        <w:pStyle w:val="Tekstpodstawowy"/>
        <w:widowControl/>
        <w:suppressAutoHyphens w:val="0"/>
        <w:spacing w:after="0"/>
        <w:jc w:val="both"/>
        <w:rPr>
          <w:rFonts w:eastAsia="Times New Roman"/>
        </w:rPr>
      </w:pPr>
      <w:r w:rsidRPr="009C26BF">
        <w:rPr>
          <w:rFonts w:eastAsia="Times New Roman"/>
          <w:color w:val="000000"/>
        </w:rPr>
        <w:t xml:space="preserve">Dotyczy opisu technicznego </w:t>
      </w:r>
      <w:proofErr w:type="spellStart"/>
      <w:r w:rsidRPr="009C26BF">
        <w:rPr>
          <w:rFonts w:eastAsia="Times New Roman"/>
          <w:color w:val="000000"/>
        </w:rPr>
        <w:t>parkomatów</w:t>
      </w:r>
      <w:proofErr w:type="spellEnd"/>
      <w:r w:rsidRPr="009C26BF">
        <w:rPr>
          <w:rFonts w:eastAsia="Times New Roman"/>
          <w:color w:val="000000"/>
        </w:rPr>
        <w:t xml:space="preserve"> punkt 15:</w:t>
      </w:r>
    </w:p>
    <w:p w14:paraId="53417F04" w14:textId="49E39CB0" w:rsidR="009C26BF" w:rsidRDefault="009C26BF" w:rsidP="006F4CF9">
      <w:pPr>
        <w:pStyle w:val="NormalnyWeb"/>
        <w:spacing w:beforeAutospacing="0" w:after="0" w:afterAutospacing="0"/>
        <w:jc w:val="both"/>
        <w:rPr>
          <w:color w:val="000000"/>
        </w:rPr>
      </w:pPr>
      <w:r w:rsidRPr="009C26BF">
        <w:rPr>
          <w:color w:val="000000"/>
        </w:rPr>
        <w:t>Proszę o uściślenie co według Zamawiającego oznacza bilet parkingowy „dwuczęściowy” ?</w:t>
      </w:r>
    </w:p>
    <w:p w14:paraId="7E2051C1" w14:textId="3D2BB16E" w:rsidR="006F4CF9" w:rsidRDefault="006F4CF9" w:rsidP="006F4CF9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14:paraId="5042AECA" w14:textId="7BC64763" w:rsidR="00730DDE" w:rsidRPr="00730DDE" w:rsidRDefault="00730DDE" w:rsidP="006F4CF9">
      <w:pPr>
        <w:pStyle w:val="Tekstpodstawowy"/>
        <w:widowControl/>
        <w:suppressAutoHyphens w:val="0"/>
        <w:spacing w:after="0"/>
        <w:jc w:val="both"/>
        <w:rPr>
          <w:bCs/>
        </w:rPr>
      </w:pPr>
      <w:r w:rsidRPr="00730DDE">
        <w:rPr>
          <w:bCs/>
        </w:rPr>
        <w:t>Zamawiający skreśla cały punkt 15.</w:t>
      </w:r>
    </w:p>
    <w:p w14:paraId="3BFEF7FC" w14:textId="77777777" w:rsidR="006F4CF9" w:rsidRDefault="006F4CF9" w:rsidP="006F4CF9">
      <w:pPr>
        <w:pStyle w:val="NormalnyWeb"/>
        <w:spacing w:beforeAutospacing="0" w:after="0" w:afterAutospacing="0"/>
        <w:jc w:val="both"/>
        <w:rPr>
          <w:color w:val="000000"/>
        </w:rPr>
      </w:pPr>
    </w:p>
    <w:p w14:paraId="16C7B159" w14:textId="77777777" w:rsidR="006F4CF9" w:rsidRDefault="00126D04" w:rsidP="006F4CF9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 xml:space="preserve">Pytanie nr </w:t>
      </w:r>
      <w:r w:rsidR="006F4CF9">
        <w:rPr>
          <w:b/>
        </w:rPr>
        <w:t>3</w:t>
      </w:r>
      <w:r w:rsidRPr="00BB16F7">
        <w:rPr>
          <w:b/>
        </w:rPr>
        <w:t>:</w:t>
      </w:r>
    </w:p>
    <w:p w14:paraId="12B28CA1" w14:textId="49748965" w:rsidR="009C26BF" w:rsidRPr="006F4CF9" w:rsidRDefault="009C26BF" w:rsidP="006F4CF9">
      <w:pPr>
        <w:pStyle w:val="Tekstpodstawowy"/>
        <w:widowControl/>
        <w:suppressAutoHyphens w:val="0"/>
        <w:spacing w:after="0"/>
        <w:jc w:val="both"/>
      </w:pPr>
      <w:r w:rsidRPr="009C26BF">
        <w:rPr>
          <w:rFonts w:eastAsia="Times New Roman"/>
          <w:color w:val="000000"/>
        </w:rPr>
        <w:t xml:space="preserve">Dotyczy opisu technicznego </w:t>
      </w:r>
      <w:proofErr w:type="spellStart"/>
      <w:r w:rsidRPr="009C26BF">
        <w:rPr>
          <w:rFonts w:eastAsia="Times New Roman"/>
          <w:color w:val="000000"/>
        </w:rPr>
        <w:t>parkomatów</w:t>
      </w:r>
      <w:proofErr w:type="spellEnd"/>
      <w:r w:rsidRPr="009C26BF">
        <w:rPr>
          <w:rFonts w:eastAsia="Times New Roman"/>
          <w:color w:val="000000"/>
        </w:rPr>
        <w:t xml:space="preserve"> punkt 20:</w:t>
      </w:r>
    </w:p>
    <w:p w14:paraId="66C9BD99" w14:textId="5043DAA7" w:rsidR="009C26BF" w:rsidRDefault="009C26BF" w:rsidP="006F4CF9">
      <w:pPr>
        <w:pStyle w:val="NormalnyWeb"/>
        <w:spacing w:beforeAutospacing="0" w:after="0" w:afterAutospacing="0"/>
        <w:jc w:val="both"/>
        <w:rPr>
          <w:color w:val="000000"/>
        </w:rPr>
      </w:pPr>
      <w:r w:rsidRPr="009C26BF">
        <w:rPr>
          <w:color w:val="000000"/>
        </w:rPr>
        <w:t xml:space="preserve">Proszę o uściślenie zapisów dotyczących opróżniania skarbca. Czy Zamawiający dopuszcza </w:t>
      </w:r>
      <w:bookmarkStart w:id="1" w:name="_Hlk28589322"/>
      <w:r w:rsidRPr="009C26BF">
        <w:rPr>
          <w:color w:val="000000"/>
        </w:rPr>
        <w:t>rozwiązanie polegające na zastosowaniu wymiennych kasetek na monety oznaczonych indywidualnymi numerami i opróżnianiu skarbca poprzez zastąpienie zapełnionej kasetki na monety kasetką pustą (dostarczoną wraz z przedmiotem zamówienia)</w:t>
      </w:r>
      <w:bookmarkEnd w:id="1"/>
      <w:r w:rsidRPr="009C26BF">
        <w:rPr>
          <w:color w:val="000000"/>
        </w:rPr>
        <w:t xml:space="preserve"> ?</w:t>
      </w:r>
    </w:p>
    <w:p w14:paraId="56281ECB" w14:textId="20F595D2" w:rsidR="006F4CF9" w:rsidRDefault="006F4CF9" w:rsidP="00730DDE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14:paraId="088157C9" w14:textId="4ADA36B8" w:rsidR="00730DDE" w:rsidRDefault="00730DDE" w:rsidP="00730DDE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730DDE">
        <w:rPr>
          <w:bCs/>
        </w:rPr>
        <w:t>Tak. Zamawiający dopuszcza</w:t>
      </w:r>
      <w:r>
        <w:rPr>
          <w:b/>
        </w:rPr>
        <w:t xml:space="preserve"> </w:t>
      </w:r>
      <w:r w:rsidRPr="009C26BF">
        <w:rPr>
          <w:color w:val="000000"/>
        </w:rPr>
        <w:t>rozwiązanie polegające na zastosowaniu wymiennych kasetek na monety oznaczonych indywidualnymi numerami i opróżnianiu skarbca poprzez zastąpienie zapełnionej kasetki na monety kasetką pustą (dostarczoną wraz z przedmiotem zamówienia)</w:t>
      </w:r>
      <w:r>
        <w:rPr>
          <w:color w:val="000000"/>
        </w:rPr>
        <w:t>.</w:t>
      </w:r>
    </w:p>
    <w:p w14:paraId="3FFDF052" w14:textId="77777777" w:rsidR="00730DDE" w:rsidRPr="00730DDE" w:rsidRDefault="00730DDE" w:rsidP="00730DDE">
      <w:pPr>
        <w:pStyle w:val="Tekstpodstawowy"/>
        <w:widowControl/>
        <w:suppressAutoHyphens w:val="0"/>
        <w:spacing w:after="0"/>
        <w:jc w:val="both"/>
        <w:rPr>
          <w:b/>
        </w:rPr>
      </w:pPr>
    </w:p>
    <w:p w14:paraId="6297955C" w14:textId="77777777" w:rsidR="00D4330F" w:rsidRDefault="00D4330F" w:rsidP="00126D04">
      <w:pPr>
        <w:pStyle w:val="Tekstpodstawowy"/>
        <w:widowControl/>
        <w:suppressAutoHyphens w:val="0"/>
        <w:spacing w:after="0"/>
        <w:jc w:val="both"/>
        <w:rPr>
          <w:b/>
        </w:rPr>
      </w:pPr>
    </w:p>
    <w:p w14:paraId="67CF6F6B" w14:textId="77777777" w:rsidR="00D4330F" w:rsidRDefault="00D4330F" w:rsidP="00126D04">
      <w:pPr>
        <w:pStyle w:val="Tekstpodstawowy"/>
        <w:widowControl/>
        <w:suppressAutoHyphens w:val="0"/>
        <w:spacing w:after="0"/>
        <w:jc w:val="both"/>
        <w:rPr>
          <w:b/>
        </w:rPr>
      </w:pPr>
    </w:p>
    <w:p w14:paraId="3B501BBF" w14:textId="77777777" w:rsidR="00D4330F" w:rsidRDefault="00D4330F" w:rsidP="00126D04">
      <w:pPr>
        <w:pStyle w:val="Tekstpodstawowy"/>
        <w:widowControl/>
        <w:suppressAutoHyphens w:val="0"/>
        <w:spacing w:after="0"/>
        <w:jc w:val="both"/>
        <w:rPr>
          <w:b/>
        </w:rPr>
      </w:pPr>
    </w:p>
    <w:p w14:paraId="3B496283" w14:textId="1BF25914" w:rsidR="00126D04" w:rsidRPr="00BB16F7" w:rsidRDefault="00126D04" w:rsidP="00126D04">
      <w:pPr>
        <w:pStyle w:val="Tekstpodstawowy"/>
        <w:widowControl/>
        <w:suppressAutoHyphens w:val="0"/>
        <w:spacing w:after="0"/>
        <w:jc w:val="both"/>
      </w:pPr>
      <w:r w:rsidRPr="00BB16F7">
        <w:rPr>
          <w:b/>
        </w:rPr>
        <w:lastRenderedPageBreak/>
        <w:t xml:space="preserve">Pytanie nr </w:t>
      </w:r>
      <w:r w:rsidR="00BD03E4">
        <w:rPr>
          <w:b/>
        </w:rPr>
        <w:t>4</w:t>
      </w:r>
      <w:r w:rsidRPr="00BB16F7">
        <w:rPr>
          <w:b/>
        </w:rPr>
        <w:t>:</w:t>
      </w:r>
    </w:p>
    <w:p w14:paraId="647B90DD" w14:textId="77777777" w:rsidR="009C26BF" w:rsidRPr="009C26BF" w:rsidRDefault="009C26BF" w:rsidP="00BD03E4">
      <w:pPr>
        <w:widowControl/>
        <w:suppressAutoHyphens w:val="0"/>
        <w:spacing w:before="100" w:beforeAutospacing="1"/>
        <w:jc w:val="both"/>
        <w:rPr>
          <w:rFonts w:eastAsia="Times New Roman" w:cs="Times New Roman"/>
        </w:rPr>
      </w:pPr>
      <w:r w:rsidRPr="009C26BF">
        <w:rPr>
          <w:rFonts w:eastAsia="Times New Roman" w:cs="Times New Roman"/>
          <w:color w:val="000000"/>
        </w:rPr>
        <w:t>Dotyczy wzoru oferty:</w:t>
      </w:r>
    </w:p>
    <w:p w14:paraId="737158E8" w14:textId="77777777" w:rsidR="009C26BF" w:rsidRPr="009C26BF" w:rsidRDefault="009C26BF" w:rsidP="009C26BF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before="100" w:beforeAutospacing="1"/>
        <w:ind w:left="360"/>
        <w:jc w:val="both"/>
        <w:rPr>
          <w:rFonts w:eastAsia="Times New Roman" w:cs="Times New Roman"/>
        </w:rPr>
      </w:pPr>
      <w:r w:rsidRPr="009C26BF">
        <w:rPr>
          <w:rFonts w:eastAsia="Times New Roman" w:cs="Times New Roman"/>
          <w:color w:val="000000"/>
        </w:rPr>
        <w:t xml:space="preserve">Proszę o podanie szczegółowej listy uprawnień jakich wymaga Zamawiający od Wykonawcy realizującego zamówienie. </w:t>
      </w:r>
    </w:p>
    <w:p w14:paraId="5E6CA854" w14:textId="77777777" w:rsidR="009C26BF" w:rsidRPr="009C26BF" w:rsidRDefault="009C26BF" w:rsidP="009C26BF">
      <w:pPr>
        <w:widowControl/>
        <w:numPr>
          <w:ilvl w:val="0"/>
          <w:numId w:val="3"/>
        </w:numPr>
        <w:tabs>
          <w:tab w:val="clear" w:pos="720"/>
          <w:tab w:val="num" w:pos="360"/>
        </w:tabs>
        <w:suppressAutoHyphens w:val="0"/>
        <w:spacing w:before="100" w:beforeAutospacing="1"/>
        <w:ind w:left="360"/>
        <w:jc w:val="both"/>
        <w:rPr>
          <w:rFonts w:eastAsia="Times New Roman" w:cs="Times New Roman"/>
        </w:rPr>
      </w:pPr>
      <w:r w:rsidRPr="009C26BF">
        <w:rPr>
          <w:rFonts w:eastAsia="Times New Roman" w:cs="Times New Roman"/>
          <w:color w:val="000000"/>
        </w:rPr>
        <w:t>Czy pisząc „Okręgowa Izba Inżynierów” Zamawiający ma na myśli Okręgową Izbę Inżynierów Budownictwa czy jakąś inną instytucję ?</w:t>
      </w:r>
    </w:p>
    <w:p w14:paraId="3C0140C3" w14:textId="77777777" w:rsidR="00BD03E4" w:rsidRDefault="00BD03E4" w:rsidP="00BD03E4">
      <w:pPr>
        <w:pStyle w:val="Tekstpodstawowy"/>
        <w:widowControl/>
        <w:suppressAutoHyphens w:val="0"/>
        <w:spacing w:after="0"/>
        <w:jc w:val="both"/>
        <w:rPr>
          <w:b/>
        </w:rPr>
      </w:pPr>
    </w:p>
    <w:p w14:paraId="1D6785A3" w14:textId="171E4F3C" w:rsidR="00BD03E4" w:rsidRDefault="00BD03E4" w:rsidP="00BD03E4">
      <w:pPr>
        <w:pStyle w:val="Tekstpodstawowy"/>
        <w:widowControl/>
        <w:suppressAutoHyphens w:val="0"/>
        <w:spacing w:after="0"/>
        <w:jc w:val="both"/>
        <w:rPr>
          <w:b/>
        </w:rPr>
      </w:pPr>
      <w:r w:rsidRPr="00BB16F7">
        <w:rPr>
          <w:b/>
        </w:rPr>
        <w:t>Odpowiedź:</w:t>
      </w:r>
    </w:p>
    <w:p w14:paraId="00D274D6" w14:textId="77777777" w:rsidR="00BD03E4" w:rsidRPr="00BB16F7" w:rsidRDefault="00BD03E4" w:rsidP="00BD03E4">
      <w:pPr>
        <w:pStyle w:val="Tekstpodstawowy"/>
        <w:widowControl/>
        <w:suppressAutoHyphens w:val="0"/>
        <w:spacing w:after="0"/>
        <w:jc w:val="both"/>
        <w:rPr>
          <w:b/>
        </w:rPr>
      </w:pPr>
    </w:p>
    <w:p w14:paraId="16BAC15D" w14:textId="5CC3E1D9" w:rsidR="00791A5B" w:rsidRPr="009C26BF" w:rsidRDefault="002520A5" w:rsidP="00D4330F">
      <w:pPr>
        <w:pStyle w:val="Styl4"/>
        <w:widowControl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Zamawiający wymaga od Wykonawcy</w:t>
      </w:r>
      <w:r w:rsidR="00D4330F" w:rsidRPr="00D4330F">
        <w:rPr>
          <w:color w:val="000000"/>
          <w:sz w:val="24"/>
          <w:szCs w:val="24"/>
        </w:rPr>
        <w:t xml:space="preserve"> </w:t>
      </w:r>
      <w:r w:rsidR="00D4330F" w:rsidRPr="009C26BF">
        <w:rPr>
          <w:color w:val="000000"/>
          <w:sz w:val="24"/>
          <w:szCs w:val="24"/>
        </w:rPr>
        <w:t>realizującego zamówienie</w:t>
      </w:r>
      <w:r>
        <w:rPr>
          <w:sz w:val="24"/>
          <w:szCs w:val="24"/>
        </w:rPr>
        <w:t xml:space="preserve"> aby </w:t>
      </w:r>
      <w:r w:rsidRPr="000140C9">
        <w:rPr>
          <w:sz w:val="24"/>
          <w:szCs w:val="24"/>
        </w:rPr>
        <w:t>dysponowa</w:t>
      </w:r>
      <w:r>
        <w:rPr>
          <w:sz w:val="24"/>
          <w:szCs w:val="24"/>
        </w:rPr>
        <w:t>ł</w:t>
      </w:r>
      <w:r w:rsidRPr="00ED4009">
        <w:rPr>
          <w:sz w:val="24"/>
          <w:szCs w:val="24"/>
        </w:rPr>
        <w:t xml:space="preserve"> co najmniej jedną osobą posiadającą uprawnienia do </w:t>
      </w:r>
      <w:r>
        <w:rPr>
          <w:sz w:val="24"/>
          <w:szCs w:val="24"/>
        </w:rPr>
        <w:t>kierow</w:t>
      </w:r>
      <w:r w:rsidRPr="00ED4009">
        <w:rPr>
          <w:sz w:val="24"/>
          <w:szCs w:val="24"/>
        </w:rPr>
        <w:t xml:space="preserve">ania </w:t>
      </w:r>
      <w:r>
        <w:rPr>
          <w:sz w:val="24"/>
          <w:szCs w:val="24"/>
        </w:rPr>
        <w:t xml:space="preserve"> robotami </w:t>
      </w:r>
      <w:r w:rsidRPr="00ED4009">
        <w:rPr>
          <w:b/>
          <w:sz w:val="24"/>
          <w:szCs w:val="24"/>
        </w:rPr>
        <w:t>w specjalności konstrukcyjno-budowlanej</w:t>
      </w:r>
      <w:r>
        <w:rPr>
          <w:b/>
          <w:sz w:val="24"/>
          <w:szCs w:val="24"/>
        </w:rPr>
        <w:t>.</w:t>
      </w:r>
      <w:r w:rsidR="00D4330F">
        <w:rPr>
          <w:b/>
          <w:sz w:val="24"/>
          <w:szCs w:val="24"/>
        </w:rPr>
        <w:t xml:space="preserve"> Wraz z ofertą </w:t>
      </w:r>
      <w:r w:rsidR="00D4330F">
        <w:rPr>
          <w:b/>
          <w:sz w:val="24"/>
          <w:szCs w:val="24"/>
        </w:rPr>
        <w:t>należy przedłożyć  kopi</w:t>
      </w:r>
      <w:r w:rsidR="00D4330F">
        <w:rPr>
          <w:b/>
          <w:sz w:val="24"/>
          <w:szCs w:val="24"/>
        </w:rPr>
        <w:t>ę</w:t>
      </w:r>
      <w:r w:rsidR="00D4330F">
        <w:rPr>
          <w:b/>
          <w:sz w:val="24"/>
          <w:szCs w:val="24"/>
        </w:rPr>
        <w:t xml:space="preserve"> uprawnień </w:t>
      </w:r>
      <w:r w:rsidR="00D4330F">
        <w:rPr>
          <w:b/>
          <w:sz w:val="24"/>
          <w:szCs w:val="24"/>
        </w:rPr>
        <w:t xml:space="preserve">i </w:t>
      </w:r>
      <w:r w:rsidR="00D4330F">
        <w:rPr>
          <w:b/>
          <w:sz w:val="24"/>
          <w:szCs w:val="24"/>
        </w:rPr>
        <w:t xml:space="preserve">wpisu do </w:t>
      </w:r>
      <w:bookmarkStart w:id="2" w:name="_GoBack"/>
      <w:r w:rsidR="00496C2D">
        <w:rPr>
          <w:b/>
          <w:sz w:val="24"/>
          <w:szCs w:val="24"/>
        </w:rPr>
        <w:t>Okręgowej</w:t>
      </w:r>
      <w:bookmarkEnd w:id="2"/>
      <w:r w:rsidR="00496C2D">
        <w:rPr>
          <w:b/>
          <w:sz w:val="24"/>
          <w:szCs w:val="24"/>
        </w:rPr>
        <w:t xml:space="preserve"> </w:t>
      </w:r>
      <w:r w:rsidR="00D4330F">
        <w:rPr>
          <w:b/>
          <w:sz w:val="24"/>
          <w:szCs w:val="24"/>
        </w:rPr>
        <w:t xml:space="preserve">Izby </w:t>
      </w:r>
      <w:r w:rsidR="00D4330F" w:rsidRPr="00CD3656">
        <w:rPr>
          <w:b/>
          <w:sz w:val="24"/>
          <w:szCs w:val="24"/>
        </w:rPr>
        <w:t>Inżynierów</w:t>
      </w:r>
      <w:r w:rsidR="00D4330F" w:rsidRPr="00040D99">
        <w:rPr>
          <w:b/>
          <w:sz w:val="24"/>
          <w:szCs w:val="24"/>
        </w:rPr>
        <w:t xml:space="preserve"> </w:t>
      </w:r>
      <w:r w:rsidR="00D4330F">
        <w:rPr>
          <w:b/>
          <w:sz w:val="24"/>
          <w:szCs w:val="24"/>
        </w:rPr>
        <w:t>Budownictwa</w:t>
      </w:r>
      <w:r w:rsidR="00D4330F">
        <w:rPr>
          <w:b/>
          <w:sz w:val="24"/>
          <w:szCs w:val="24"/>
        </w:rPr>
        <w:t>.</w:t>
      </w:r>
    </w:p>
    <w:sectPr w:rsidR="00791A5B" w:rsidRPr="009C26BF" w:rsidSect="005F29B6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9D3BD5" w14:textId="77777777" w:rsidR="00AC48C9" w:rsidRDefault="00AC48C9" w:rsidP="00902CDE">
      <w:r>
        <w:separator/>
      </w:r>
    </w:p>
  </w:endnote>
  <w:endnote w:type="continuationSeparator" w:id="0">
    <w:p w14:paraId="71AA0238" w14:textId="77777777" w:rsidR="00AC48C9" w:rsidRDefault="00AC48C9" w:rsidP="0090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F46FB" w14:textId="77777777" w:rsidR="005F29B6" w:rsidRDefault="00AC48C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F29B6">
      <w:rPr>
        <w:noProof/>
      </w:rPr>
      <w:t>2</w:t>
    </w:r>
    <w:r>
      <w:rPr>
        <w:noProof/>
      </w:rPr>
      <w:fldChar w:fldCharType="end"/>
    </w:r>
  </w:p>
  <w:p w14:paraId="7732BDC2" w14:textId="77777777" w:rsidR="006631FE" w:rsidRDefault="006631FE" w:rsidP="009B2B69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E8C51" w14:textId="77777777" w:rsidR="00E55744" w:rsidRDefault="00E5574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8DBFA49" w14:textId="77777777" w:rsidR="006631FE" w:rsidRPr="00E352DA" w:rsidRDefault="006631FE" w:rsidP="009B2B69">
    <w:pPr>
      <w:pStyle w:val="Stopka"/>
      <w:ind w:left="-567" w:right="360" w:firstLine="360"/>
      <w:jc w:val="right"/>
      <w:rPr>
        <w:vanish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13A60" w14:textId="77777777" w:rsidR="006631FE" w:rsidRPr="00AE2EC3" w:rsidRDefault="006631FE" w:rsidP="00AE2EC3">
    <w:pPr>
      <w:pStyle w:val="Stopka"/>
      <w:ind w:left="-567"/>
      <w:jc w:val="left"/>
      <w:rPr>
        <w:vanish/>
      </w:rPr>
    </w:pPr>
    <w:r w:rsidRPr="00DE4318">
      <w:rPr>
        <w:sz w:val="16"/>
        <w:szCs w:val="16"/>
      </w:rPr>
      <w:t xml:space="preserve">Strona | </w:t>
    </w:r>
    <w:r w:rsidR="00305DE0" w:rsidRPr="00DE4318">
      <w:rPr>
        <w:sz w:val="16"/>
        <w:szCs w:val="16"/>
      </w:rPr>
      <w:fldChar w:fldCharType="begin"/>
    </w:r>
    <w:r w:rsidRPr="00DE4318">
      <w:rPr>
        <w:sz w:val="16"/>
        <w:szCs w:val="16"/>
      </w:rPr>
      <w:instrText>PAGE   \* MERGEFORMAT</w:instrText>
    </w:r>
    <w:r w:rsidR="00305DE0" w:rsidRPr="00DE4318">
      <w:rPr>
        <w:sz w:val="16"/>
        <w:szCs w:val="16"/>
      </w:rPr>
      <w:fldChar w:fldCharType="separate"/>
    </w:r>
    <w:r w:rsidR="005F29B6">
      <w:rPr>
        <w:noProof/>
        <w:sz w:val="16"/>
        <w:szCs w:val="16"/>
      </w:rPr>
      <w:t>1</w:t>
    </w:r>
    <w:r w:rsidR="00305DE0" w:rsidRPr="00DE431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3B64BC" w14:textId="77777777" w:rsidR="00AC48C9" w:rsidRDefault="00AC48C9" w:rsidP="00902CDE">
      <w:r>
        <w:separator/>
      </w:r>
    </w:p>
  </w:footnote>
  <w:footnote w:type="continuationSeparator" w:id="0">
    <w:p w14:paraId="08DAE160" w14:textId="77777777" w:rsidR="00AC48C9" w:rsidRDefault="00AC48C9" w:rsidP="0090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C7AE2" w14:textId="77777777" w:rsidR="006631FE" w:rsidRDefault="006631FE" w:rsidP="00AE2EC3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A6E4D"/>
    <w:multiLevelType w:val="multilevel"/>
    <w:tmpl w:val="8EE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63C78"/>
    <w:multiLevelType w:val="multilevel"/>
    <w:tmpl w:val="0DFE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F13D7E"/>
    <w:multiLevelType w:val="multilevel"/>
    <w:tmpl w:val="A1D84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1411"/>
    <w:rsid w:val="000103D8"/>
    <w:rsid w:val="00026596"/>
    <w:rsid w:val="0003057D"/>
    <w:rsid w:val="0005137C"/>
    <w:rsid w:val="000513B6"/>
    <w:rsid w:val="00093659"/>
    <w:rsid w:val="000A59D8"/>
    <w:rsid w:val="000B7288"/>
    <w:rsid w:val="000B73C0"/>
    <w:rsid w:val="000C00D1"/>
    <w:rsid w:val="000E78B3"/>
    <w:rsid w:val="00122C29"/>
    <w:rsid w:val="00126D04"/>
    <w:rsid w:val="001343A4"/>
    <w:rsid w:val="00136DA2"/>
    <w:rsid w:val="00154E41"/>
    <w:rsid w:val="001562F3"/>
    <w:rsid w:val="0016698D"/>
    <w:rsid w:val="00180684"/>
    <w:rsid w:val="00192EE7"/>
    <w:rsid w:val="00194F9F"/>
    <w:rsid w:val="001A0E22"/>
    <w:rsid w:val="001B0AE7"/>
    <w:rsid w:val="001B2015"/>
    <w:rsid w:val="001D0F7E"/>
    <w:rsid w:val="001E5D79"/>
    <w:rsid w:val="001F0807"/>
    <w:rsid w:val="001F18B7"/>
    <w:rsid w:val="0020311C"/>
    <w:rsid w:val="00235F07"/>
    <w:rsid w:val="00245523"/>
    <w:rsid w:val="002520A5"/>
    <w:rsid w:val="002724FE"/>
    <w:rsid w:val="002B1D1F"/>
    <w:rsid w:val="002C3FA2"/>
    <w:rsid w:val="002E0102"/>
    <w:rsid w:val="00305DE0"/>
    <w:rsid w:val="003156A7"/>
    <w:rsid w:val="00336FF2"/>
    <w:rsid w:val="00346192"/>
    <w:rsid w:val="00351DA5"/>
    <w:rsid w:val="00354F87"/>
    <w:rsid w:val="003819D8"/>
    <w:rsid w:val="00383F53"/>
    <w:rsid w:val="003C15C9"/>
    <w:rsid w:val="003C7E33"/>
    <w:rsid w:val="003D3E4E"/>
    <w:rsid w:val="003E1024"/>
    <w:rsid w:val="003E59CB"/>
    <w:rsid w:val="003E5BC0"/>
    <w:rsid w:val="003F2186"/>
    <w:rsid w:val="003F4585"/>
    <w:rsid w:val="004020FA"/>
    <w:rsid w:val="004127CC"/>
    <w:rsid w:val="0045515C"/>
    <w:rsid w:val="0047446B"/>
    <w:rsid w:val="00476724"/>
    <w:rsid w:val="00477255"/>
    <w:rsid w:val="00494F26"/>
    <w:rsid w:val="00496C2D"/>
    <w:rsid w:val="004A2860"/>
    <w:rsid w:val="004A3973"/>
    <w:rsid w:val="004B730E"/>
    <w:rsid w:val="004D23D7"/>
    <w:rsid w:val="004D37F4"/>
    <w:rsid w:val="004D6C39"/>
    <w:rsid w:val="004F0FEE"/>
    <w:rsid w:val="0052650D"/>
    <w:rsid w:val="00552CC5"/>
    <w:rsid w:val="005717B3"/>
    <w:rsid w:val="00572B11"/>
    <w:rsid w:val="00582A5C"/>
    <w:rsid w:val="00594193"/>
    <w:rsid w:val="005B7B9F"/>
    <w:rsid w:val="005C157B"/>
    <w:rsid w:val="005C50FB"/>
    <w:rsid w:val="005E53F8"/>
    <w:rsid w:val="005F29B6"/>
    <w:rsid w:val="00612998"/>
    <w:rsid w:val="00615C1B"/>
    <w:rsid w:val="00643752"/>
    <w:rsid w:val="006631FE"/>
    <w:rsid w:val="00677327"/>
    <w:rsid w:val="00685849"/>
    <w:rsid w:val="00690F2C"/>
    <w:rsid w:val="006A07A5"/>
    <w:rsid w:val="006A0C58"/>
    <w:rsid w:val="006A23B9"/>
    <w:rsid w:val="006A27DB"/>
    <w:rsid w:val="006F4CF9"/>
    <w:rsid w:val="00700886"/>
    <w:rsid w:val="00701411"/>
    <w:rsid w:val="00730DDE"/>
    <w:rsid w:val="00734F2A"/>
    <w:rsid w:val="0074565A"/>
    <w:rsid w:val="007504BE"/>
    <w:rsid w:val="007519C1"/>
    <w:rsid w:val="00770934"/>
    <w:rsid w:val="007759F8"/>
    <w:rsid w:val="0078410B"/>
    <w:rsid w:val="00791A5B"/>
    <w:rsid w:val="0079346A"/>
    <w:rsid w:val="007A2C57"/>
    <w:rsid w:val="007A5017"/>
    <w:rsid w:val="007C291A"/>
    <w:rsid w:val="007C3636"/>
    <w:rsid w:val="007D5169"/>
    <w:rsid w:val="007E49C4"/>
    <w:rsid w:val="00826297"/>
    <w:rsid w:val="00834FAA"/>
    <w:rsid w:val="00873B5E"/>
    <w:rsid w:val="00885667"/>
    <w:rsid w:val="008A1665"/>
    <w:rsid w:val="008E76C0"/>
    <w:rsid w:val="008F7623"/>
    <w:rsid w:val="00902CDE"/>
    <w:rsid w:val="00903900"/>
    <w:rsid w:val="00912765"/>
    <w:rsid w:val="00913774"/>
    <w:rsid w:val="00914AFE"/>
    <w:rsid w:val="009208A0"/>
    <w:rsid w:val="00923226"/>
    <w:rsid w:val="00941EDB"/>
    <w:rsid w:val="00950CA5"/>
    <w:rsid w:val="00951013"/>
    <w:rsid w:val="009551EC"/>
    <w:rsid w:val="009A2E4C"/>
    <w:rsid w:val="009A7C11"/>
    <w:rsid w:val="009B2B69"/>
    <w:rsid w:val="009C26BF"/>
    <w:rsid w:val="009C3AAB"/>
    <w:rsid w:val="009E0821"/>
    <w:rsid w:val="00A07710"/>
    <w:rsid w:val="00A07A3E"/>
    <w:rsid w:val="00A07F53"/>
    <w:rsid w:val="00A10217"/>
    <w:rsid w:val="00A33D2E"/>
    <w:rsid w:val="00A37D45"/>
    <w:rsid w:val="00A40DDB"/>
    <w:rsid w:val="00A469F5"/>
    <w:rsid w:val="00A60A99"/>
    <w:rsid w:val="00A6384B"/>
    <w:rsid w:val="00A909E3"/>
    <w:rsid w:val="00AB7C05"/>
    <w:rsid w:val="00AC48C9"/>
    <w:rsid w:val="00AC6DE0"/>
    <w:rsid w:val="00AE2EC3"/>
    <w:rsid w:val="00AF6B83"/>
    <w:rsid w:val="00B01C4B"/>
    <w:rsid w:val="00B07996"/>
    <w:rsid w:val="00B305ED"/>
    <w:rsid w:val="00B5234D"/>
    <w:rsid w:val="00B774AF"/>
    <w:rsid w:val="00B85BD2"/>
    <w:rsid w:val="00B9295D"/>
    <w:rsid w:val="00BA0372"/>
    <w:rsid w:val="00BB16F7"/>
    <w:rsid w:val="00BB1B2B"/>
    <w:rsid w:val="00BD03E4"/>
    <w:rsid w:val="00BD7149"/>
    <w:rsid w:val="00BE03F5"/>
    <w:rsid w:val="00BE17F7"/>
    <w:rsid w:val="00BE26BF"/>
    <w:rsid w:val="00BE5A33"/>
    <w:rsid w:val="00BF1A98"/>
    <w:rsid w:val="00C100F1"/>
    <w:rsid w:val="00C2175E"/>
    <w:rsid w:val="00C317CF"/>
    <w:rsid w:val="00C33BBB"/>
    <w:rsid w:val="00C35E40"/>
    <w:rsid w:val="00C36CD4"/>
    <w:rsid w:val="00C65CCD"/>
    <w:rsid w:val="00CA5CA0"/>
    <w:rsid w:val="00CB5052"/>
    <w:rsid w:val="00CD269D"/>
    <w:rsid w:val="00CD3E4E"/>
    <w:rsid w:val="00CF1C3A"/>
    <w:rsid w:val="00CF278F"/>
    <w:rsid w:val="00CF5A41"/>
    <w:rsid w:val="00D25AAA"/>
    <w:rsid w:val="00D41957"/>
    <w:rsid w:val="00D4330F"/>
    <w:rsid w:val="00D44E58"/>
    <w:rsid w:val="00D84AE6"/>
    <w:rsid w:val="00D953E8"/>
    <w:rsid w:val="00D974EF"/>
    <w:rsid w:val="00DA6327"/>
    <w:rsid w:val="00DB0C4C"/>
    <w:rsid w:val="00DB44F7"/>
    <w:rsid w:val="00DC4184"/>
    <w:rsid w:val="00DC5660"/>
    <w:rsid w:val="00DC726F"/>
    <w:rsid w:val="00DE4318"/>
    <w:rsid w:val="00DF3CCB"/>
    <w:rsid w:val="00DF78C0"/>
    <w:rsid w:val="00E02A7B"/>
    <w:rsid w:val="00E10B0E"/>
    <w:rsid w:val="00E352DA"/>
    <w:rsid w:val="00E36353"/>
    <w:rsid w:val="00E46638"/>
    <w:rsid w:val="00E55744"/>
    <w:rsid w:val="00E66139"/>
    <w:rsid w:val="00E75941"/>
    <w:rsid w:val="00E77ED4"/>
    <w:rsid w:val="00E82811"/>
    <w:rsid w:val="00EA7E61"/>
    <w:rsid w:val="00EF5200"/>
    <w:rsid w:val="00F07BC3"/>
    <w:rsid w:val="00F33685"/>
    <w:rsid w:val="00F44867"/>
    <w:rsid w:val="00F67844"/>
    <w:rsid w:val="00FB667D"/>
    <w:rsid w:val="00FD6C8D"/>
    <w:rsid w:val="00FE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400BB8"/>
  <w15:docId w15:val="{35FA2FBB-6744-4A1F-AF5D-D8691561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411"/>
    <w:pPr>
      <w:widowControl w:val="0"/>
      <w:suppressAutoHyphens/>
    </w:pPr>
    <w:rPr>
      <w:rFonts w:ascii="Times New Roman" w:hAnsi="Times New Roman" w:cs="Tahoma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B85BD2"/>
    <w:pPr>
      <w:keepNext/>
      <w:keepLines/>
      <w:widowControl/>
      <w:suppressAutoHyphens w:val="0"/>
      <w:spacing w:before="840" w:after="840" w:line="276" w:lineRule="auto"/>
      <w:contextualSpacing/>
      <w:outlineLvl w:val="0"/>
    </w:pPr>
    <w:rPr>
      <w:rFonts w:ascii="Arial" w:eastAsia="Times New Roman" w:hAnsi="Arial" w:cs="Times New Roman"/>
      <w:b/>
      <w:color w:val="1F4E79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9"/>
    <w:qFormat/>
    <w:rsid w:val="00B85BD2"/>
    <w:pPr>
      <w:keepNext/>
      <w:keepLines/>
      <w:widowControl/>
      <w:suppressAutoHyphens w:val="0"/>
      <w:spacing w:before="480" w:after="160" w:line="276" w:lineRule="auto"/>
      <w:contextualSpacing/>
      <w:outlineLvl w:val="1"/>
    </w:pPr>
    <w:rPr>
      <w:rFonts w:ascii="Arial" w:eastAsia="Times New Roman" w:hAnsi="Arial" w:cs="Times New Roman"/>
      <w:b/>
      <w:smallCaps/>
      <w:color w:val="2E74B5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B01C4B"/>
    <w:pPr>
      <w:keepNext/>
      <w:keepLines/>
      <w:widowControl/>
      <w:suppressAutoHyphens w:val="0"/>
      <w:spacing w:before="480" w:after="40" w:line="276" w:lineRule="auto"/>
      <w:contextualSpacing/>
      <w:outlineLvl w:val="2"/>
    </w:pPr>
    <w:rPr>
      <w:rFonts w:ascii="Arial" w:eastAsia="Times New Roman" w:hAnsi="Arial" w:cs="Times New Roman"/>
      <w:b/>
      <w:smallCaps/>
      <w:color w:val="171717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85BD2"/>
    <w:rPr>
      <w:rFonts w:ascii="Arial" w:hAnsi="Arial" w:cs="Times New Roman"/>
      <w:b/>
      <w:color w:val="1F4E79"/>
      <w:sz w:val="32"/>
      <w:szCs w:val="32"/>
    </w:rPr>
  </w:style>
  <w:style w:type="character" w:customStyle="1" w:styleId="Nagwek2Znak">
    <w:name w:val="Nagłówek 2 Znak"/>
    <w:link w:val="Nagwek2"/>
    <w:uiPriority w:val="99"/>
    <w:locked/>
    <w:rsid w:val="00B85BD2"/>
    <w:rPr>
      <w:rFonts w:ascii="Arial" w:hAnsi="Arial" w:cs="Times New Roman"/>
      <w:b/>
      <w:smallCaps/>
      <w:color w:val="2E74B5"/>
      <w:sz w:val="26"/>
      <w:szCs w:val="26"/>
    </w:rPr>
  </w:style>
  <w:style w:type="character" w:customStyle="1" w:styleId="Nagwek3Znak">
    <w:name w:val="Nagłówek 3 Znak"/>
    <w:link w:val="Nagwek3"/>
    <w:uiPriority w:val="99"/>
    <w:locked/>
    <w:rsid w:val="00B01C4B"/>
    <w:rPr>
      <w:rFonts w:ascii="Arial" w:hAnsi="Arial" w:cs="Times New Roman"/>
      <w:b/>
      <w:smallCaps/>
      <w:color w:val="171717"/>
      <w:sz w:val="24"/>
      <w:szCs w:val="24"/>
    </w:rPr>
  </w:style>
  <w:style w:type="paragraph" w:styleId="Tytu">
    <w:name w:val="Title"/>
    <w:basedOn w:val="Normalny"/>
    <w:next w:val="Normalny"/>
    <w:link w:val="TytuZnak"/>
    <w:autoRedefine/>
    <w:uiPriority w:val="99"/>
    <w:qFormat/>
    <w:rsid w:val="00B85BD2"/>
    <w:pPr>
      <w:widowControl/>
      <w:pBdr>
        <w:bottom w:val="single" w:sz="8" w:space="4" w:color="44546A"/>
      </w:pBdr>
      <w:suppressAutoHyphens w:val="0"/>
      <w:spacing w:before="840" w:after="300"/>
      <w:contextualSpacing/>
    </w:pPr>
    <w:rPr>
      <w:rFonts w:ascii="Arial" w:eastAsia="Times New Roman" w:hAnsi="Arial" w:cs="Times New Roman"/>
      <w:b/>
      <w:color w:val="1F3864"/>
      <w:spacing w:val="5"/>
      <w:kern w:val="28"/>
      <w:sz w:val="44"/>
      <w:szCs w:val="56"/>
      <w:lang w:eastAsia="en-US"/>
    </w:rPr>
  </w:style>
  <w:style w:type="character" w:customStyle="1" w:styleId="TytuZnak">
    <w:name w:val="Tytuł Znak"/>
    <w:link w:val="Tytu"/>
    <w:uiPriority w:val="99"/>
    <w:locked/>
    <w:rsid w:val="00B85BD2"/>
    <w:rPr>
      <w:rFonts w:ascii="Arial" w:hAnsi="Arial" w:cs="Times New Roman"/>
      <w:b/>
      <w:color w:val="1F3864"/>
      <w:spacing w:val="5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99"/>
    <w:qFormat/>
    <w:rsid w:val="00B85BD2"/>
    <w:pPr>
      <w:widowControl/>
      <w:numPr>
        <w:ilvl w:val="1"/>
      </w:numPr>
      <w:suppressAutoHyphens w:val="0"/>
      <w:spacing w:after="160" w:line="276" w:lineRule="auto"/>
    </w:pPr>
    <w:rPr>
      <w:rFonts w:ascii="Arial" w:eastAsia="Times New Roman" w:hAnsi="Arial" w:cs="Times New Roman"/>
      <w:color w:val="7F7F7F"/>
      <w:sz w:val="28"/>
      <w:szCs w:val="22"/>
      <w:lang w:eastAsia="en-US"/>
    </w:rPr>
  </w:style>
  <w:style w:type="character" w:customStyle="1" w:styleId="PodtytuZnak">
    <w:name w:val="Podtytuł Znak"/>
    <w:link w:val="Podtytu"/>
    <w:uiPriority w:val="99"/>
    <w:locked/>
    <w:rsid w:val="00B85BD2"/>
    <w:rPr>
      <w:rFonts w:eastAsia="Times New Roman" w:cs="Times New Roman"/>
      <w:color w:val="7F7F7F"/>
      <w:sz w:val="28"/>
    </w:rPr>
  </w:style>
  <w:style w:type="paragraph" w:styleId="Akapitzlist">
    <w:name w:val="List Paragraph"/>
    <w:basedOn w:val="Normalny"/>
    <w:uiPriority w:val="99"/>
    <w:qFormat/>
    <w:rsid w:val="00C2175E"/>
    <w:pPr>
      <w:widowControl/>
      <w:suppressAutoHyphens w:val="0"/>
      <w:spacing w:after="160" w:line="276" w:lineRule="auto"/>
      <w:ind w:left="720"/>
      <w:contextualSpacing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styleId="Wyrnieniedelikatne">
    <w:name w:val="Subtle Emphasis"/>
    <w:aliases w:val="Źródło"/>
    <w:uiPriority w:val="99"/>
    <w:qFormat/>
    <w:rsid w:val="00336FF2"/>
    <w:rPr>
      <w:rFonts w:cs="Times New Roman"/>
      <w:i/>
      <w:iCs/>
      <w:color w:val="404040"/>
    </w:rPr>
  </w:style>
  <w:style w:type="paragraph" w:styleId="Tekstdymka">
    <w:name w:val="Balloon Text"/>
    <w:basedOn w:val="Normalny"/>
    <w:link w:val="TekstdymkaZnak"/>
    <w:uiPriority w:val="99"/>
    <w:semiHidden/>
    <w:rsid w:val="001A0E22"/>
    <w:pPr>
      <w:widowControl/>
      <w:suppressAutoHyphens w:val="0"/>
      <w:jc w:val="both"/>
    </w:pPr>
    <w:rPr>
      <w:rFonts w:ascii="Segoe UI" w:hAnsi="Segoe UI" w:cs="Segoe UI"/>
      <w:color w:val="171717"/>
      <w:sz w:val="18"/>
      <w:szCs w:val="18"/>
      <w:lang w:eastAsia="en-US"/>
    </w:rPr>
  </w:style>
  <w:style w:type="character" w:customStyle="1" w:styleId="TekstdymkaZnak">
    <w:name w:val="Tekst dymka Znak"/>
    <w:link w:val="Tekstdymka"/>
    <w:uiPriority w:val="99"/>
    <w:semiHidden/>
    <w:locked/>
    <w:rsid w:val="001A0E22"/>
    <w:rPr>
      <w:rFonts w:ascii="Segoe UI" w:hAnsi="Segoe UI" w:cs="Segoe UI"/>
      <w:color w:val="171717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99"/>
    <w:qFormat/>
    <w:rsid w:val="004B730E"/>
    <w:pPr>
      <w:widowControl/>
      <w:pBdr>
        <w:top w:val="single" w:sz="8" w:space="10" w:color="385623"/>
        <w:bottom w:val="single" w:sz="8" w:space="10" w:color="385623"/>
      </w:pBdr>
      <w:shd w:val="clear" w:color="auto" w:fill="E2EFD9"/>
      <w:suppressAutoHyphens w:val="0"/>
      <w:spacing w:before="360" w:after="360" w:line="276" w:lineRule="auto"/>
      <w:ind w:left="864" w:right="864"/>
      <w:jc w:val="center"/>
    </w:pPr>
    <w:rPr>
      <w:rFonts w:ascii="Arial" w:hAnsi="Arial" w:cs="Times New Roman"/>
      <w:i/>
      <w:iCs/>
      <w:color w:val="385623"/>
      <w:sz w:val="20"/>
      <w:szCs w:val="22"/>
      <w:lang w:eastAsia="en-US"/>
    </w:rPr>
  </w:style>
  <w:style w:type="character" w:customStyle="1" w:styleId="CytatintensywnyZnak">
    <w:name w:val="Cytat intensywny Znak"/>
    <w:aliases w:val="Pozytyw Znak"/>
    <w:link w:val="Cytatintensywny"/>
    <w:uiPriority w:val="99"/>
    <w:locked/>
    <w:rsid w:val="004B730E"/>
    <w:rPr>
      <w:rFonts w:cs="Times New Roman"/>
      <w:i/>
      <w:iCs/>
      <w:color w:val="385623"/>
      <w:sz w:val="20"/>
      <w:shd w:val="clear" w:color="auto" w:fill="E2EFD9"/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99"/>
    <w:qFormat/>
    <w:rsid w:val="004B730E"/>
    <w:pPr>
      <w:widowControl/>
      <w:pBdr>
        <w:top w:val="single" w:sz="8" w:space="10" w:color="C00000"/>
        <w:bottom w:val="single" w:sz="8" w:space="10" w:color="C00000"/>
      </w:pBdr>
      <w:shd w:val="clear" w:color="auto" w:fill="FFEFEF"/>
      <w:suppressAutoHyphens w:val="0"/>
      <w:spacing w:before="360" w:after="360" w:line="276" w:lineRule="auto"/>
      <w:ind w:left="862" w:right="862"/>
      <w:contextualSpacing/>
      <w:jc w:val="center"/>
    </w:pPr>
    <w:rPr>
      <w:rFonts w:ascii="Arial" w:hAnsi="Arial" w:cs="Times New Roman"/>
      <w:i/>
      <w:iCs/>
      <w:color w:val="820000"/>
      <w:sz w:val="20"/>
      <w:szCs w:val="22"/>
      <w:lang w:eastAsia="en-US"/>
    </w:rPr>
  </w:style>
  <w:style w:type="character" w:customStyle="1" w:styleId="CytatZnak">
    <w:name w:val="Cytat Znak"/>
    <w:aliases w:val="Uwaga Znak"/>
    <w:link w:val="Cytat"/>
    <w:uiPriority w:val="99"/>
    <w:locked/>
    <w:rsid w:val="004B730E"/>
    <w:rPr>
      <w:rFonts w:cs="Times New Roman"/>
      <w:i/>
      <w:iCs/>
      <w:color w:val="820000"/>
      <w:sz w:val="20"/>
      <w:shd w:val="clear" w:color="auto" w:fill="FFEFEF"/>
    </w:rPr>
  </w:style>
  <w:style w:type="table" w:styleId="Tabela-Siatka">
    <w:name w:val="Table Grid"/>
    <w:basedOn w:val="Standardowy"/>
    <w:uiPriority w:val="99"/>
    <w:rsid w:val="00E7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NagwekZnak">
    <w:name w:val="Nagłówek Znak"/>
    <w:link w:val="Nagwek"/>
    <w:uiPriority w:val="99"/>
    <w:locked/>
    <w:rsid w:val="00902CDE"/>
    <w:rPr>
      <w:rFonts w:cs="Times New Roman"/>
      <w:color w:val="171717"/>
      <w:sz w:val="20"/>
    </w:rPr>
  </w:style>
  <w:style w:type="paragraph" w:styleId="Stopka">
    <w:name w:val="footer"/>
    <w:basedOn w:val="Normalny"/>
    <w:link w:val="StopkaZnak"/>
    <w:uiPriority w:val="99"/>
    <w:rsid w:val="00902CDE"/>
    <w:pPr>
      <w:widowControl/>
      <w:tabs>
        <w:tab w:val="center" w:pos="4536"/>
        <w:tab w:val="right" w:pos="9072"/>
      </w:tabs>
      <w:suppressAutoHyphens w:val="0"/>
      <w:jc w:val="both"/>
    </w:pPr>
    <w:rPr>
      <w:rFonts w:ascii="Arial" w:hAnsi="Arial" w:cs="Times New Roman"/>
      <w:color w:val="171717"/>
      <w:sz w:val="20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902CDE"/>
    <w:rPr>
      <w:rFonts w:cs="Times New Roman"/>
      <w:color w:val="171717"/>
      <w:sz w:val="20"/>
    </w:rPr>
  </w:style>
  <w:style w:type="paragraph" w:styleId="Nagwekspisutreci">
    <w:name w:val="TOC Heading"/>
    <w:basedOn w:val="Nagwek1"/>
    <w:next w:val="Normalny"/>
    <w:uiPriority w:val="99"/>
    <w:qFormat/>
    <w:rsid w:val="00902CDE"/>
    <w:pPr>
      <w:spacing w:before="240" w:after="0" w:line="259" w:lineRule="auto"/>
      <w:contextualSpacing w:val="0"/>
      <w:outlineLvl w:val="9"/>
    </w:pPr>
    <w:rPr>
      <w:b w:val="0"/>
      <w:color w:val="2E74B5"/>
      <w:lang w:eastAsia="pl-PL"/>
    </w:rPr>
  </w:style>
  <w:style w:type="paragraph" w:styleId="Spistreci1">
    <w:name w:val="toc 1"/>
    <w:basedOn w:val="Normalny"/>
    <w:next w:val="Normalny"/>
    <w:autoRedefine/>
    <w:uiPriority w:val="99"/>
    <w:rsid w:val="00902CDE"/>
    <w:pPr>
      <w:widowControl/>
      <w:suppressAutoHyphens w:val="0"/>
      <w:spacing w:before="360" w:line="276" w:lineRule="auto"/>
    </w:pPr>
    <w:rPr>
      <w:rFonts w:ascii="Arial" w:hAnsi="Arial" w:cs="Arial"/>
      <w:b/>
      <w:bCs/>
      <w:caps/>
      <w:color w:val="171717"/>
      <w:lang w:eastAsia="en-US"/>
    </w:rPr>
  </w:style>
  <w:style w:type="paragraph" w:styleId="Spistreci2">
    <w:name w:val="toc 2"/>
    <w:basedOn w:val="Normalny"/>
    <w:next w:val="Normalny"/>
    <w:autoRedefine/>
    <w:uiPriority w:val="99"/>
    <w:rsid w:val="00902CDE"/>
    <w:pPr>
      <w:widowControl/>
      <w:suppressAutoHyphens w:val="0"/>
      <w:spacing w:before="240" w:line="276" w:lineRule="auto"/>
    </w:pPr>
    <w:rPr>
      <w:rFonts w:ascii="Arial" w:hAnsi="Arial" w:cs="Arial"/>
      <w:b/>
      <w:bCs/>
      <w:color w:val="171717"/>
      <w:sz w:val="20"/>
      <w:szCs w:val="20"/>
      <w:lang w:eastAsia="en-US"/>
    </w:rPr>
  </w:style>
  <w:style w:type="paragraph" w:styleId="Spistreci3">
    <w:name w:val="toc 3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200"/>
    </w:pPr>
    <w:rPr>
      <w:rFonts w:ascii="Arial" w:hAnsi="Arial" w:cs="Arial"/>
      <w:color w:val="171717"/>
      <w:sz w:val="20"/>
      <w:szCs w:val="20"/>
      <w:lang w:eastAsia="en-US"/>
    </w:rPr>
  </w:style>
  <w:style w:type="character" w:styleId="Hipercze">
    <w:name w:val="Hyperlink"/>
    <w:uiPriority w:val="99"/>
    <w:rsid w:val="00902CDE"/>
    <w:rPr>
      <w:rFonts w:cs="Times New Roman"/>
      <w:color w:val="0563C1"/>
      <w:u w:val="single"/>
    </w:rPr>
  </w:style>
  <w:style w:type="paragraph" w:styleId="Spistreci4">
    <w:name w:val="toc 4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5">
    <w:name w:val="toc 5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6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6">
    <w:name w:val="toc 6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8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7">
    <w:name w:val="toc 7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0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8">
    <w:name w:val="toc 8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2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Spistreci9">
    <w:name w:val="toc 9"/>
    <w:basedOn w:val="Normalny"/>
    <w:next w:val="Normalny"/>
    <w:autoRedefine/>
    <w:uiPriority w:val="99"/>
    <w:rsid w:val="00902CDE"/>
    <w:pPr>
      <w:widowControl/>
      <w:suppressAutoHyphens w:val="0"/>
      <w:spacing w:line="276" w:lineRule="auto"/>
      <w:ind w:left="1400"/>
    </w:pPr>
    <w:rPr>
      <w:rFonts w:ascii="Arial" w:hAnsi="Arial" w:cs="Arial"/>
      <w:color w:val="171717"/>
      <w:sz w:val="20"/>
      <w:szCs w:val="20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701411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locked/>
    <w:rsid w:val="00701411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9B2B6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BD7149"/>
    <w:pPr>
      <w:widowControl/>
      <w:suppressAutoHyphens w:val="0"/>
    </w:pPr>
    <w:rPr>
      <w:rFonts w:cs="Times New Roman"/>
      <w:sz w:val="20"/>
      <w:szCs w:val="20"/>
    </w:rPr>
  </w:style>
  <w:style w:type="character" w:customStyle="1" w:styleId="FootnoteTextChar">
    <w:name w:val="Footnote Text Char"/>
    <w:uiPriority w:val="99"/>
    <w:semiHidden/>
    <w:locked/>
    <w:rsid w:val="003F4585"/>
    <w:rPr>
      <w:rFonts w:ascii="Times New Roman" w:hAnsi="Times New Roman" w:cs="Tahoma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D7149"/>
    <w:rPr>
      <w:rFonts w:cs="Times New Roman"/>
      <w:lang w:val="pl-PL" w:eastAsia="pl-PL" w:bidi="ar-SA"/>
    </w:rPr>
  </w:style>
  <w:style w:type="character" w:styleId="Odwoanieprzypisudolnego">
    <w:name w:val="footnote reference"/>
    <w:uiPriority w:val="99"/>
    <w:rsid w:val="00BD7149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B774AF"/>
    <w:pPr>
      <w:widowControl/>
      <w:suppressAutoHyphens w:val="0"/>
      <w:spacing w:before="100" w:beforeAutospacing="1" w:after="100" w:afterAutospacing="1"/>
    </w:pPr>
    <w:rPr>
      <w:rFonts w:eastAsia="Times New Roman" w:cs="Times New Roman"/>
    </w:rPr>
  </w:style>
  <w:style w:type="character" w:styleId="Pogrubienie">
    <w:name w:val="Strong"/>
    <w:qFormat/>
    <w:locked/>
    <w:rsid w:val="000103D8"/>
    <w:rPr>
      <w:b/>
      <w:bCs/>
    </w:rPr>
  </w:style>
  <w:style w:type="paragraph" w:customStyle="1" w:styleId="Styl4">
    <w:name w:val="Styl4"/>
    <w:basedOn w:val="Normalny"/>
    <w:rsid w:val="002520A5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Curulis Sp. z o.o.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Gawrońska</dc:creator>
  <cp:keywords>Curulis Sp. z o.o.</cp:keywords>
  <dc:description/>
  <cp:lastModifiedBy>Małgorzata Cirko</cp:lastModifiedBy>
  <cp:revision>84</cp:revision>
  <cp:lastPrinted>2019-12-30T09:17:00Z</cp:lastPrinted>
  <dcterms:created xsi:type="dcterms:W3CDTF">2015-12-17T09:26:00Z</dcterms:created>
  <dcterms:modified xsi:type="dcterms:W3CDTF">2019-12-30T09:25:00Z</dcterms:modified>
</cp:coreProperties>
</file>