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8D186" w14:textId="77777777" w:rsidR="003F2186" w:rsidRDefault="003F2186" w:rsidP="000103D8">
      <w:pPr>
        <w:jc w:val="right"/>
        <w:rPr>
          <w:color w:val="000000"/>
        </w:rPr>
      </w:pPr>
    </w:p>
    <w:p w14:paraId="7FDAC82F" w14:textId="5FD2D323" w:rsidR="000103D8" w:rsidRDefault="000103D8" w:rsidP="000103D8">
      <w:pPr>
        <w:jc w:val="right"/>
        <w:rPr>
          <w:color w:val="000000"/>
        </w:rPr>
      </w:pPr>
      <w:r w:rsidRPr="004D37F4">
        <w:rPr>
          <w:color w:val="000000"/>
        </w:rPr>
        <w:t xml:space="preserve">Kluczbork, dnia </w:t>
      </w:r>
      <w:r w:rsidR="00155C8D">
        <w:rPr>
          <w:color w:val="000000"/>
        </w:rPr>
        <w:t xml:space="preserve">  </w:t>
      </w:r>
      <w:r w:rsidR="009E0244">
        <w:rPr>
          <w:color w:val="000000"/>
        </w:rPr>
        <w:t>20</w:t>
      </w:r>
      <w:r w:rsidR="003F2186">
        <w:rPr>
          <w:color w:val="000000"/>
        </w:rPr>
        <w:t>.0</w:t>
      </w:r>
      <w:r w:rsidR="00535B60">
        <w:rPr>
          <w:color w:val="000000"/>
        </w:rPr>
        <w:t>4</w:t>
      </w:r>
      <w:r w:rsidR="00873B5E">
        <w:rPr>
          <w:color w:val="000000"/>
        </w:rPr>
        <w:t>.20</w:t>
      </w:r>
      <w:r w:rsidR="00535B60">
        <w:rPr>
          <w:color w:val="000000"/>
        </w:rPr>
        <w:t>20</w:t>
      </w:r>
      <w:r>
        <w:rPr>
          <w:color w:val="000000"/>
        </w:rPr>
        <w:t xml:space="preserve"> r.</w:t>
      </w:r>
    </w:p>
    <w:p w14:paraId="073EB05C" w14:textId="3894E681" w:rsidR="000103D8" w:rsidRPr="00873B5E" w:rsidRDefault="003F2186" w:rsidP="000103D8">
      <w:pPr>
        <w:rPr>
          <w:sz w:val="20"/>
        </w:rPr>
      </w:pPr>
      <w:r>
        <w:rPr>
          <w:sz w:val="26"/>
          <w:szCs w:val="26"/>
        </w:rPr>
        <w:t>GM.271.1</w:t>
      </w:r>
      <w:r w:rsidR="00535B60">
        <w:rPr>
          <w:sz w:val="26"/>
          <w:szCs w:val="26"/>
        </w:rPr>
        <w:t>0</w:t>
      </w:r>
      <w:r w:rsidR="00873B5E" w:rsidRPr="00873B5E">
        <w:rPr>
          <w:sz w:val="26"/>
          <w:szCs w:val="26"/>
        </w:rPr>
        <w:t>.20</w:t>
      </w:r>
      <w:r w:rsidR="00535B60">
        <w:rPr>
          <w:sz w:val="26"/>
          <w:szCs w:val="26"/>
        </w:rPr>
        <w:t>20</w:t>
      </w:r>
      <w:r w:rsidR="00873B5E" w:rsidRPr="00873B5E">
        <w:rPr>
          <w:sz w:val="26"/>
          <w:szCs w:val="26"/>
        </w:rPr>
        <w:t>.MC</w:t>
      </w:r>
    </w:p>
    <w:p w14:paraId="0B006183" w14:textId="77777777" w:rsidR="003F2186" w:rsidRDefault="000103D8" w:rsidP="00914AFE">
      <w:pPr>
        <w:jc w:val="both"/>
        <w:rPr>
          <w:rStyle w:val="Pogrubienie"/>
          <w:b w:val="0"/>
          <w:bCs w:val="0"/>
          <w:color w:val="000000"/>
        </w:rPr>
      </w:pPr>
      <w:r>
        <w:rPr>
          <w:b/>
        </w:rPr>
        <w:tab/>
      </w:r>
      <w:r>
        <w:rPr>
          <w:color w:val="000000"/>
        </w:rPr>
        <w:t xml:space="preserve"> </w:t>
      </w:r>
    </w:p>
    <w:p w14:paraId="28A998E3" w14:textId="77777777" w:rsidR="006631FE" w:rsidRPr="003F2186" w:rsidRDefault="006631FE" w:rsidP="00914AFE">
      <w:pPr>
        <w:jc w:val="both"/>
        <w:rPr>
          <w:color w:val="000000"/>
        </w:rPr>
      </w:pPr>
      <w:r>
        <w:rPr>
          <w:b/>
        </w:rPr>
        <w:t xml:space="preserve">            </w:t>
      </w:r>
    </w:p>
    <w:p w14:paraId="0D5AFC15" w14:textId="77777777" w:rsidR="006631FE" w:rsidRPr="00913774" w:rsidRDefault="006631FE" w:rsidP="00701411">
      <w:pPr>
        <w:jc w:val="center"/>
        <w:rPr>
          <w:b/>
          <w:color w:val="000000"/>
        </w:rPr>
      </w:pPr>
      <w:r w:rsidRPr="00913774">
        <w:rPr>
          <w:b/>
          <w:color w:val="000000"/>
        </w:rPr>
        <w:t xml:space="preserve">WYJAŚNIENIE TREŚCI </w:t>
      </w:r>
    </w:p>
    <w:p w14:paraId="76856D45" w14:textId="77777777" w:rsidR="006631FE" w:rsidRPr="00EA7E61" w:rsidRDefault="006631FE" w:rsidP="00701411">
      <w:pPr>
        <w:jc w:val="center"/>
        <w:rPr>
          <w:b/>
          <w:color w:val="000000"/>
          <w:sz w:val="10"/>
          <w:szCs w:val="10"/>
        </w:rPr>
      </w:pPr>
    </w:p>
    <w:p w14:paraId="77BDE061" w14:textId="77777777" w:rsidR="006631FE" w:rsidRDefault="006631FE" w:rsidP="00701411">
      <w:pPr>
        <w:jc w:val="center"/>
        <w:rPr>
          <w:b/>
          <w:color w:val="000000"/>
        </w:rPr>
      </w:pPr>
      <w:r>
        <w:rPr>
          <w:b/>
          <w:color w:val="000000"/>
        </w:rPr>
        <w:t>SPECYFIKACJI  ISTOTNYCH  WARUNKÓW  ZAMÓWIENIA</w:t>
      </w:r>
    </w:p>
    <w:p w14:paraId="4A55F43B" w14:textId="77777777" w:rsidR="006631FE" w:rsidRPr="001562F3" w:rsidRDefault="006631FE" w:rsidP="00701411">
      <w:pPr>
        <w:jc w:val="center"/>
      </w:pPr>
      <w:r w:rsidRPr="001562F3">
        <w:t>opracowanej dla potrzeb udzielenia zamówienia publicznego pn.</w:t>
      </w:r>
    </w:p>
    <w:p w14:paraId="5E87532C" w14:textId="4EEBD433" w:rsidR="00B774AF" w:rsidRDefault="003F2186" w:rsidP="00B774AF">
      <w:pPr>
        <w:jc w:val="center"/>
        <w:rPr>
          <w:b/>
        </w:rPr>
      </w:pPr>
      <w:r w:rsidRPr="00B77E22">
        <w:rPr>
          <w:b/>
          <w:smallCaps/>
        </w:rPr>
        <w:t>„</w:t>
      </w:r>
      <w:bookmarkStart w:id="0" w:name="_Hlk37840367"/>
      <w:r w:rsidR="00535B60" w:rsidRPr="00CE7D1E">
        <w:rPr>
          <w:b/>
        </w:rPr>
        <w:t>Dostawa w formie leasingu operacyjnego fabryczn</w:t>
      </w:r>
      <w:r w:rsidR="00535B60">
        <w:rPr>
          <w:b/>
        </w:rPr>
        <w:t>i</w:t>
      </w:r>
      <w:r w:rsidR="00535B60" w:rsidRPr="00CE7D1E">
        <w:rPr>
          <w:b/>
        </w:rPr>
        <w:t>e nowej zamiatarki drogowej podwoziowej dla gminy Kluczbork</w:t>
      </w:r>
      <w:bookmarkEnd w:id="0"/>
      <w:r w:rsidR="00B774AF" w:rsidRPr="009872ED">
        <w:rPr>
          <w:b/>
        </w:rPr>
        <w:t>”</w:t>
      </w:r>
    </w:p>
    <w:p w14:paraId="088EB3BA" w14:textId="77777777" w:rsidR="006631FE" w:rsidRDefault="006631FE" w:rsidP="00701411">
      <w:pPr>
        <w:jc w:val="both"/>
        <w:rPr>
          <w:b/>
        </w:rPr>
      </w:pPr>
    </w:p>
    <w:p w14:paraId="659199E5" w14:textId="77777777" w:rsidR="006631FE" w:rsidRDefault="006631FE" w:rsidP="00701411">
      <w:pPr>
        <w:jc w:val="both"/>
        <w:rPr>
          <w:b/>
        </w:rPr>
      </w:pPr>
    </w:p>
    <w:p w14:paraId="1DC9D04B" w14:textId="25EE180A" w:rsidR="006631FE" w:rsidRDefault="006631FE" w:rsidP="00701411">
      <w:pPr>
        <w:jc w:val="both"/>
      </w:pPr>
      <w:r>
        <w:t xml:space="preserve">             Informuję, że do Zamawiającego wpłynęło pismo zawierające prośbę                                    o wyjaśnienie specyfikacji istotnych warunków zamówienia opracowanej dla potrzeb  prowadzenia postępowania o udzielenie zamówienia publicznego pod nazwą j.w. W związku z powyższym Zamawiający działając zgodnie z art. 38 ust. 2 ustawy z dnia 29 stycznia                      2004 r. Prawo zamówień publicznych (</w:t>
      </w:r>
      <w:r w:rsidR="0088297B" w:rsidRPr="008F12B6">
        <w:t xml:space="preserve">tekst jednolity: </w:t>
      </w:r>
      <w:r w:rsidR="0088297B" w:rsidRPr="00DB3074">
        <w:rPr>
          <w:color w:val="222222"/>
          <w:shd w:val="clear" w:color="auto" w:fill="FFFFFF"/>
        </w:rPr>
        <w:t>Dz. U. z 2019 r. poz. 1843</w:t>
      </w:r>
      <w:r>
        <w:t>) przesyła treść wyjaśnienia wszystkim Wykonawcom, którym doręczono specyfikację istotnych warunków zamówienia, bez ujawniania źródeł zapytania.</w:t>
      </w:r>
    </w:p>
    <w:p w14:paraId="62488883" w14:textId="77777777" w:rsidR="006631FE" w:rsidRDefault="006631FE" w:rsidP="00A6384B"/>
    <w:p w14:paraId="53F06A00" w14:textId="6AC3D5B6" w:rsidR="00B91D82" w:rsidRDefault="00B91D82" w:rsidP="00B91D82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  <w:r>
        <w:rPr>
          <w:b/>
          <w:u w:val="single"/>
        </w:rPr>
        <w:t>Pytanie z pisma Wykonawcy z dnia 17.04.2020 r.:</w:t>
      </w:r>
    </w:p>
    <w:p w14:paraId="491F64FB" w14:textId="77777777" w:rsidR="00B91D82" w:rsidRDefault="00B91D82" w:rsidP="00B91D82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</w:p>
    <w:p w14:paraId="5471C900" w14:textId="77777777" w:rsidR="00B91D82" w:rsidRDefault="00B91D82" w:rsidP="00B91D82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Pytanie nr 1:</w:t>
      </w:r>
    </w:p>
    <w:p w14:paraId="13A9FD6F" w14:textId="0777FBA9" w:rsidR="006631FE" w:rsidRDefault="006631FE" w:rsidP="00701411">
      <w:pPr>
        <w:tabs>
          <w:tab w:val="left" w:pos="0"/>
        </w:tabs>
        <w:jc w:val="both"/>
        <w:rPr>
          <w:b/>
          <w:u w:val="single"/>
        </w:rPr>
      </w:pPr>
    </w:p>
    <w:p w14:paraId="17DE0B66" w14:textId="77777777" w:rsidR="00B91D82" w:rsidRPr="00B91D82" w:rsidRDefault="00B91D82" w:rsidP="00B91D82">
      <w:pPr>
        <w:jc w:val="both"/>
        <w:rPr>
          <w:rFonts w:cs="Times New Roman"/>
        </w:rPr>
      </w:pPr>
      <w:r w:rsidRPr="00B91D82">
        <w:rPr>
          <w:rFonts w:cs="Times New Roman"/>
        </w:rPr>
        <w:t>Z uwagi na fakt, że Towarzystwa ubezpieczeń nie oferują ubezpieczeń wieloletnich (okres 84 miesięcy) proszę o zmianę warunków SIWZ i dopuszczenie ubezpieczenia sprzętu będącego przedmiotem postępowania na okres 12 pierwszych miesięcy.</w:t>
      </w:r>
    </w:p>
    <w:p w14:paraId="5C574BD9" w14:textId="77777777" w:rsidR="00B91D82" w:rsidRPr="00BB16F7" w:rsidRDefault="00B91D82" w:rsidP="00B91D82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14:paraId="1C05BE58" w14:textId="7D449C49" w:rsidR="00B91D82" w:rsidRPr="0046404A" w:rsidRDefault="00B91D82" w:rsidP="00B91D82">
      <w:pPr>
        <w:pStyle w:val="Tekstpodstawowy"/>
        <w:widowControl/>
        <w:suppressAutoHyphens w:val="0"/>
        <w:spacing w:after="0"/>
        <w:jc w:val="both"/>
      </w:pPr>
      <w:r w:rsidRPr="00697882">
        <w:rPr>
          <w:rFonts w:eastAsia="Times New Roman"/>
        </w:rPr>
        <w:t xml:space="preserve">Zamawiający </w:t>
      </w:r>
      <w:r>
        <w:rPr>
          <w:rFonts w:eastAsia="Times New Roman"/>
        </w:rPr>
        <w:t xml:space="preserve">nie </w:t>
      </w:r>
      <w:r w:rsidRPr="00697882">
        <w:rPr>
          <w:rFonts w:eastAsia="Times New Roman"/>
        </w:rPr>
        <w:t>dopuszcza</w:t>
      </w:r>
      <w:r w:rsidRPr="00B91D82">
        <w:t xml:space="preserve"> ubezpieczenia sprzętu będącego przedmiotem postępowania </w:t>
      </w:r>
      <w:r w:rsidR="0079551F">
        <w:t xml:space="preserve">tylko </w:t>
      </w:r>
      <w:r w:rsidRPr="00B91D82">
        <w:t>na okres 12 pierwszych miesięcy</w:t>
      </w:r>
      <w:r>
        <w:rPr>
          <w:rFonts w:eastAsia="Times New Roman"/>
        </w:rPr>
        <w:t>.</w:t>
      </w:r>
    </w:p>
    <w:p w14:paraId="20FE3DD1" w14:textId="77777777" w:rsidR="00B91D82" w:rsidRDefault="00B91D82" w:rsidP="00701411">
      <w:pPr>
        <w:tabs>
          <w:tab w:val="left" w:pos="0"/>
        </w:tabs>
        <w:jc w:val="both"/>
        <w:rPr>
          <w:b/>
          <w:u w:val="single"/>
        </w:rPr>
      </w:pPr>
    </w:p>
    <w:p w14:paraId="42A322B9" w14:textId="77777777" w:rsidR="00B91D82" w:rsidRDefault="00B91D82" w:rsidP="00701411">
      <w:pPr>
        <w:tabs>
          <w:tab w:val="left" w:pos="0"/>
        </w:tabs>
        <w:jc w:val="both"/>
        <w:rPr>
          <w:b/>
          <w:u w:val="single"/>
        </w:rPr>
      </w:pPr>
    </w:p>
    <w:p w14:paraId="7B6C37C1" w14:textId="54072444" w:rsidR="006631FE" w:rsidRDefault="006631FE" w:rsidP="00701411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  <w:bookmarkStart w:id="1" w:name="_Hlk38276468"/>
      <w:r>
        <w:rPr>
          <w:b/>
          <w:u w:val="single"/>
        </w:rPr>
        <w:t>Pyt</w:t>
      </w:r>
      <w:r w:rsidR="00B5234D">
        <w:rPr>
          <w:b/>
          <w:u w:val="single"/>
        </w:rPr>
        <w:t xml:space="preserve">anie z pisma Wykonawcy z dnia </w:t>
      </w:r>
      <w:r w:rsidR="009E0244">
        <w:rPr>
          <w:b/>
          <w:u w:val="single"/>
        </w:rPr>
        <w:t>2</w:t>
      </w:r>
      <w:r w:rsidR="00101C1C">
        <w:rPr>
          <w:b/>
          <w:u w:val="single"/>
        </w:rPr>
        <w:t>0</w:t>
      </w:r>
      <w:r w:rsidR="00BA0372">
        <w:rPr>
          <w:b/>
          <w:u w:val="single"/>
        </w:rPr>
        <w:t>.</w:t>
      </w:r>
      <w:r w:rsidR="00873B5E">
        <w:rPr>
          <w:b/>
          <w:u w:val="single"/>
        </w:rPr>
        <w:t>0</w:t>
      </w:r>
      <w:r w:rsidR="00101C1C">
        <w:rPr>
          <w:b/>
          <w:u w:val="single"/>
        </w:rPr>
        <w:t>4</w:t>
      </w:r>
      <w:r w:rsidR="00873B5E">
        <w:rPr>
          <w:b/>
          <w:u w:val="single"/>
        </w:rPr>
        <w:t>.20</w:t>
      </w:r>
      <w:r w:rsidR="00101C1C">
        <w:rPr>
          <w:b/>
          <w:u w:val="single"/>
        </w:rPr>
        <w:t>20</w:t>
      </w:r>
      <w:r>
        <w:rPr>
          <w:b/>
          <w:u w:val="single"/>
        </w:rPr>
        <w:t xml:space="preserve"> r.:</w:t>
      </w:r>
    </w:p>
    <w:p w14:paraId="01A3DC4E" w14:textId="77777777" w:rsidR="006631FE" w:rsidRDefault="006631FE" w:rsidP="00701411">
      <w:pPr>
        <w:pStyle w:val="Tekstpodstawowy"/>
        <w:widowControl/>
        <w:suppressAutoHyphens w:val="0"/>
        <w:spacing w:after="0"/>
        <w:jc w:val="both"/>
        <w:rPr>
          <w:b/>
          <w:u w:val="single"/>
        </w:rPr>
      </w:pPr>
    </w:p>
    <w:p w14:paraId="0647531D" w14:textId="7A548CD3" w:rsidR="006631FE" w:rsidRDefault="006631FE" w:rsidP="00701411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Pytanie nr 1:</w:t>
      </w:r>
    </w:p>
    <w:bookmarkEnd w:id="1"/>
    <w:p w14:paraId="227F71EF" w14:textId="77777777" w:rsidR="00697882" w:rsidRPr="00697882" w:rsidRDefault="00697882" w:rsidP="00697882">
      <w:pPr>
        <w:widowControl/>
        <w:numPr>
          <w:ilvl w:val="0"/>
          <w:numId w:val="16"/>
        </w:numPr>
        <w:suppressAutoHyphens w:val="0"/>
        <w:spacing w:after="160" w:line="252" w:lineRule="auto"/>
        <w:jc w:val="both"/>
        <w:rPr>
          <w:rFonts w:eastAsia="Times New Roman" w:cs="Calibri"/>
          <w:sz w:val="22"/>
          <w:szCs w:val="22"/>
        </w:rPr>
      </w:pPr>
      <w:r w:rsidRPr="00697882">
        <w:rPr>
          <w:rFonts w:eastAsia="Times New Roman"/>
        </w:rPr>
        <w:t>Czy Zamawiający dopuszcza zabudowę fabrycznie nową – rok produkcji 2019?</w:t>
      </w:r>
    </w:p>
    <w:p w14:paraId="0E429580" w14:textId="77777777" w:rsidR="00697882" w:rsidRPr="00697882" w:rsidRDefault="00697882" w:rsidP="00697882">
      <w:pPr>
        <w:ind w:firstLine="360"/>
        <w:jc w:val="both"/>
        <w:rPr>
          <w:rFonts w:eastAsia="Calibri"/>
        </w:rPr>
      </w:pPr>
      <w:r w:rsidRPr="00697882">
        <w:t>Zamawiający wskazuje w Załączniku nr 1 do specyfikacji istotnych warunków zamówienia:</w:t>
      </w:r>
    </w:p>
    <w:p w14:paraId="2B6E0167" w14:textId="77777777" w:rsidR="00697882" w:rsidRPr="00697882" w:rsidRDefault="00697882" w:rsidP="00697882">
      <w:pPr>
        <w:ind w:left="360"/>
        <w:jc w:val="both"/>
      </w:pPr>
      <w:r w:rsidRPr="00697882">
        <w:t>„1.   Przedmiotem zamówienia jest dostawa w formie leasingu operacyjnego fabrycznie nowej zamiatarki drogowej podwoziowej (rok produkcji 2019 lub 2020 r.) o parametrach określonych w niniejszym szczegółowym opisie przedmiotu zamówienia dla gminy Kluczbork na koszt i ryzyko Wykonawcy.</w:t>
      </w:r>
    </w:p>
    <w:p w14:paraId="3638A535" w14:textId="77777777" w:rsidR="00697882" w:rsidRPr="00697882" w:rsidRDefault="00697882" w:rsidP="00697882">
      <w:pPr>
        <w:ind w:left="360"/>
        <w:jc w:val="both"/>
      </w:pPr>
    </w:p>
    <w:p w14:paraId="3626C576" w14:textId="77777777" w:rsidR="00697882" w:rsidRPr="00697882" w:rsidRDefault="00697882" w:rsidP="00697882">
      <w:pPr>
        <w:ind w:left="360"/>
        <w:jc w:val="both"/>
      </w:pPr>
      <w:r w:rsidRPr="00697882">
        <w:t>PODWOZIE</w:t>
      </w:r>
    </w:p>
    <w:p w14:paraId="0872063B" w14:textId="77777777" w:rsidR="00697882" w:rsidRPr="00697882" w:rsidRDefault="00697882" w:rsidP="00697882">
      <w:pPr>
        <w:widowControl/>
        <w:numPr>
          <w:ilvl w:val="0"/>
          <w:numId w:val="17"/>
        </w:numPr>
        <w:suppressAutoHyphens w:val="0"/>
        <w:spacing w:after="160" w:line="252" w:lineRule="auto"/>
        <w:jc w:val="both"/>
        <w:rPr>
          <w:rFonts w:eastAsia="Times New Roman"/>
        </w:rPr>
      </w:pPr>
      <w:r w:rsidRPr="00697882">
        <w:rPr>
          <w:rFonts w:eastAsia="Times New Roman"/>
        </w:rPr>
        <w:t>Podwozie fabrycznie nowe – rok produkcji 2019 lub 2020 r.</w:t>
      </w:r>
    </w:p>
    <w:p w14:paraId="1965A80E" w14:textId="77777777" w:rsidR="00697882" w:rsidRPr="00697882" w:rsidRDefault="00697882" w:rsidP="00697882">
      <w:pPr>
        <w:jc w:val="both"/>
        <w:rPr>
          <w:rFonts w:eastAsia="Calibri"/>
        </w:rPr>
      </w:pPr>
    </w:p>
    <w:p w14:paraId="6BECD16A" w14:textId="77777777" w:rsidR="00697882" w:rsidRPr="00697882" w:rsidRDefault="00697882" w:rsidP="00697882">
      <w:pPr>
        <w:ind w:left="360"/>
        <w:jc w:val="both"/>
      </w:pPr>
      <w:r w:rsidRPr="00697882">
        <w:t>ZABUDOWA</w:t>
      </w:r>
    </w:p>
    <w:p w14:paraId="772AAF6A" w14:textId="45A8E095" w:rsidR="00697882" w:rsidRPr="00697882" w:rsidRDefault="00697882" w:rsidP="00697882">
      <w:pPr>
        <w:widowControl/>
        <w:numPr>
          <w:ilvl w:val="0"/>
          <w:numId w:val="18"/>
        </w:numPr>
        <w:suppressAutoHyphens w:val="0"/>
        <w:spacing w:after="160" w:line="252" w:lineRule="auto"/>
        <w:jc w:val="both"/>
        <w:rPr>
          <w:rFonts w:eastAsia="Times New Roman"/>
        </w:rPr>
      </w:pPr>
      <w:r w:rsidRPr="00697882">
        <w:rPr>
          <w:rFonts w:eastAsia="Times New Roman"/>
        </w:rPr>
        <w:t>Zabudowa fabrycznie nowa – rok produkcji 2020 r.</w:t>
      </w:r>
    </w:p>
    <w:p w14:paraId="3B986287" w14:textId="77777777" w:rsidR="00697882" w:rsidRPr="00697882" w:rsidRDefault="00697882" w:rsidP="00697882">
      <w:pPr>
        <w:ind w:firstLine="708"/>
        <w:jc w:val="both"/>
        <w:rPr>
          <w:rFonts w:eastAsia="Calibri"/>
        </w:rPr>
      </w:pPr>
      <w:r w:rsidRPr="00697882">
        <w:lastRenderedPageBreak/>
        <w:t xml:space="preserve">Zgodnie z SIWZ, Zamawiający wymaga dostarczenia fabrycznie nowego podwozia z roku produkcji 2019 lub 2020 r.  z fabrycznie nową zabudową z roku produkcji 2020 r. w terminie do 16 tygodni licząc od daty zawarcia umowy. Rozumiemy, że Zamawiający z uwagi na panującą pandemię oraz potrzebę ochrony zdrowia publicznego wymaga dostarczenia kompletnego pojazdu w możliwie najszybszym czasie. Przypuszczamy, że Zamawiający chce wykorzystać funkcję wysokiego ciśnienia wody z dostępnymi na rynku środkami do dezynfekcji w celu bezpiecznego i skutecznego usuwania szkodliwych wirusów, bakterii, drobnoustrojów. </w:t>
      </w:r>
    </w:p>
    <w:p w14:paraId="6008B9F8" w14:textId="77777777" w:rsidR="00697882" w:rsidRPr="00697882" w:rsidRDefault="00697882" w:rsidP="00697882">
      <w:pPr>
        <w:jc w:val="both"/>
      </w:pPr>
      <w:r w:rsidRPr="00697882">
        <w:t>               W trosce  o terminowe wykonanie umowy,  jako profesjonalny dostawca sprzętu komunalnego,  prosimy o dopuszczenie zabudowy z roku produkcji 2019. W bieżącej sytuacji zamówienia realizujemy na podstawie zabudów i podwozi gotowych do odbioru i montażu.</w:t>
      </w:r>
    </w:p>
    <w:p w14:paraId="49D352A2" w14:textId="77777777" w:rsidR="00697882" w:rsidRPr="00697882" w:rsidRDefault="00697882" w:rsidP="00697882">
      <w:pPr>
        <w:jc w:val="both"/>
      </w:pPr>
      <w:r w:rsidRPr="00697882">
        <w:t>Dodatkowo prosimy pamiętać , że  udzielona gwarancja na kompletny pojazd rozpoczyna się od momentu  pierwszej rejestracji.</w:t>
      </w:r>
    </w:p>
    <w:p w14:paraId="4B15EE23" w14:textId="77777777" w:rsidR="00697882" w:rsidRDefault="00697882" w:rsidP="00697882">
      <w:pPr>
        <w:rPr>
          <w:color w:val="365F91"/>
        </w:rPr>
      </w:pPr>
    </w:p>
    <w:p w14:paraId="473321D7" w14:textId="77777777" w:rsidR="006631FE" w:rsidRPr="00BB16F7" w:rsidRDefault="006631FE" w:rsidP="00701411">
      <w:pPr>
        <w:pStyle w:val="Tekstpodstawowy"/>
        <w:widowControl/>
        <w:suppressAutoHyphens w:val="0"/>
        <w:spacing w:after="0"/>
        <w:jc w:val="both"/>
        <w:rPr>
          <w:b/>
        </w:rPr>
      </w:pPr>
      <w:r w:rsidRPr="00BB16F7">
        <w:rPr>
          <w:b/>
        </w:rPr>
        <w:t>Odpowiedź:</w:t>
      </w:r>
    </w:p>
    <w:p w14:paraId="77D4AE76" w14:textId="573B954C" w:rsidR="0046404A" w:rsidRDefault="0004731C" w:rsidP="009D0A2E">
      <w:pPr>
        <w:pStyle w:val="Tekstpodstawowy"/>
        <w:widowControl/>
        <w:suppressAutoHyphens w:val="0"/>
        <w:spacing w:after="0"/>
        <w:jc w:val="both"/>
        <w:rPr>
          <w:rFonts w:eastAsia="Times New Roman"/>
        </w:rPr>
      </w:pPr>
      <w:r w:rsidRPr="00697882">
        <w:rPr>
          <w:rFonts w:eastAsia="Times New Roman"/>
        </w:rPr>
        <w:t>Zamawiający dopuszcza zabudowę fabrycznie nową – rok produkcji 2019</w:t>
      </w:r>
      <w:r>
        <w:rPr>
          <w:rFonts w:eastAsia="Times New Roman"/>
        </w:rPr>
        <w:t>.</w:t>
      </w:r>
    </w:p>
    <w:p w14:paraId="1C375AEE" w14:textId="304495A7" w:rsidR="0079551F" w:rsidRPr="002E7365" w:rsidRDefault="0079551F" w:rsidP="0079551F">
      <w:pPr>
        <w:pStyle w:val="Tekstpodstawowy"/>
        <w:widowControl/>
        <w:suppressAutoHyphens w:val="0"/>
        <w:spacing w:after="0"/>
        <w:jc w:val="both"/>
      </w:pPr>
      <w:r>
        <w:t xml:space="preserve">Zamawiający </w:t>
      </w:r>
      <w:r>
        <w:rPr>
          <w:rFonts w:eastAsia="Calibri"/>
        </w:rPr>
        <w:t xml:space="preserve">dnia 20.04.2020 r. </w:t>
      </w:r>
      <w:r>
        <w:t>w miejsce dotychczasowego Zał. Nr 1 do SIWZ wprowadza nowy Zał. Nr 1 do SIWZ tj. Szczegółowy opis przedmiotu zamówienia, w którym zmieniono zapis punktu 2 litera a)</w:t>
      </w:r>
      <w:r w:rsidR="00135FCA" w:rsidRPr="00135FCA">
        <w:t xml:space="preserve"> </w:t>
      </w:r>
      <w:r w:rsidR="00135FCA">
        <w:t>dot. zabudowy</w:t>
      </w:r>
      <w:r>
        <w:t xml:space="preserve"> na następujący: </w:t>
      </w:r>
      <w:r w:rsidR="002E7365">
        <w:t>„</w:t>
      </w:r>
      <w:r w:rsidR="002E7365" w:rsidRPr="00DA5612">
        <w:rPr>
          <w:u w:val="single"/>
        </w:rPr>
        <w:t>Zabudowa fabrycznie nowa – rok produkcji 2019 lub 2020 r.</w:t>
      </w:r>
      <w:r>
        <w:rPr>
          <w:u w:val="single"/>
        </w:rPr>
        <w:t xml:space="preserve">” </w:t>
      </w:r>
    </w:p>
    <w:p w14:paraId="5898CE75" w14:textId="6BEB8F62" w:rsidR="002E7365" w:rsidRPr="0023039F" w:rsidRDefault="0079551F" w:rsidP="002E7365">
      <w:pPr>
        <w:widowControl/>
        <w:spacing w:after="160" w:line="259" w:lineRule="auto"/>
        <w:jc w:val="both"/>
        <w:rPr>
          <w:rFonts w:eastAsia="Calibri"/>
          <w:u w:val="single"/>
          <w:lang w:eastAsia="en-US"/>
        </w:rPr>
      </w:pPr>
      <w:r>
        <w:t xml:space="preserve">Zamawiający </w:t>
      </w:r>
      <w:r>
        <w:rPr>
          <w:rFonts w:eastAsia="Calibri"/>
        </w:rPr>
        <w:t xml:space="preserve">dnia </w:t>
      </w:r>
      <w:r w:rsidR="002E7365">
        <w:rPr>
          <w:rFonts w:eastAsia="Calibri"/>
        </w:rPr>
        <w:t>20</w:t>
      </w:r>
      <w:r>
        <w:rPr>
          <w:rFonts w:eastAsia="Calibri"/>
        </w:rPr>
        <w:t xml:space="preserve">.04.2020 r. </w:t>
      </w:r>
      <w:r>
        <w:t xml:space="preserve">w miejsce dotychczasowego Zał. Nr 2 do SIWZ wprowadza nowy Zał. Nr 2 do SIWZ tj. wzór oferty, w którym zmieniono zapis punktu                                  17 lit. </w:t>
      </w:r>
      <w:r w:rsidR="002E7365">
        <w:t>a</w:t>
      </w:r>
      <w:r w:rsidR="00135FCA">
        <w:t>)</w:t>
      </w:r>
      <w:r w:rsidR="002E7365">
        <w:t xml:space="preserve"> dot. zabudowy </w:t>
      </w:r>
      <w:r w:rsidR="002E7365">
        <w:t>na następujący: „</w:t>
      </w:r>
      <w:r w:rsidR="002E7365" w:rsidRPr="0023039F">
        <w:rPr>
          <w:rFonts w:eastAsia="Calibri"/>
          <w:u w:val="single"/>
          <w:lang w:eastAsia="en-US"/>
        </w:rPr>
        <w:t>Zabudowa fabrycznie nowa – …………………</w:t>
      </w:r>
      <w:r w:rsidR="00135FCA">
        <w:rPr>
          <w:rFonts w:eastAsia="Calibri"/>
          <w:u w:val="single"/>
          <w:lang w:eastAsia="en-US"/>
        </w:rPr>
        <w:t>…</w:t>
      </w:r>
      <w:r w:rsidR="002E7365" w:rsidRPr="0023039F">
        <w:rPr>
          <w:rFonts w:eastAsia="Calibri"/>
          <w:u w:val="single"/>
          <w:lang w:eastAsia="en-US"/>
        </w:rPr>
        <w:t xml:space="preserve"> r.</w:t>
      </w:r>
    </w:p>
    <w:p w14:paraId="12A8297E" w14:textId="793550D7" w:rsidR="0079551F" w:rsidRDefault="0079551F" w:rsidP="0079551F">
      <w:pPr>
        <w:pStyle w:val="Tekstpodstawowy"/>
        <w:widowControl/>
        <w:suppressAutoHyphens w:val="0"/>
        <w:spacing w:after="0"/>
        <w:jc w:val="both"/>
      </w:pPr>
    </w:p>
    <w:p w14:paraId="23DB753B" w14:textId="77777777" w:rsidR="0079551F" w:rsidRPr="0046404A" w:rsidRDefault="0079551F" w:rsidP="009D0A2E">
      <w:pPr>
        <w:pStyle w:val="Tekstpodstawowy"/>
        <w:widowControl/>
        <w:suppressAutoHyphens w:val="0"/>
        <w:spacing w:after="0"/>
        <w:jc w:val="both"/>
      </w:pPr>
    </w:p>
    <w:sectPr w:rsidR="0079551F" w:rsidRPr="0046404A" w:rsidSect="005F29B6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7F4DB" w14:textId="77777777" w:rsidR="00430229" w:rsidRDefault="00430229" w:rsidP="00902CDE">
      <w:r>
        <w:separator/>
      </w:r>
    </w:p>
  </w:endnote>
  <w:endnote w:type="continuationSeparator" w:id="0">
    <w:p w14:paraId="4FDA98CB" w14:textId="77777777" w:rsidR="00430229" w:rsidRDefault="00430229" w:rsidP="0090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9911D" w14:textId="77777777" w:rsidR="00D8616F" w:rsidRDefault="00D861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EE0D7F5" w14:textId="77777777" w:rsidR="00D8616F" w:rsidRDefault="00D8616F" w:rsidP="009B2B69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2DC13" w14:textId="77777777" w:rsidR="00D8616F" w:rsidRDefault="00D861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4B19467" w14:textId="77777777" w:rsidR="00D8616F" w:rsidRPr="00E352DA" w:rsidRDefault="00D8616F" w:rsidP="009B2B69">
    <w:pPr>
      <w:pStyle w:val="Stopka"/>
      <w:ind w:left="-567" w:right="360" w:firstLine="360"/>
      <w:jc w:val="right"/>
      <w:rPr>
        <w:vanish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420D6" w14:textId="77777777" w:rsidR="00D8616F" w:rsidRPr="00AE2EC3" w:rsidRDefault="00D8616F" w:rsidP="00AE2EC3">
    <w:pPr>
      <w:pStyle w:val="Stopka"/>
      <w:ind w:left="-567"/>
      <w:jc w:val="left"/>
      <w:rPr>
        <w:vanish/>
      </w:rPr>
    </w:pPr>
    <w:r w:rsidRPr="00DE4318">
      <w:rPr>
        <w:sz w:val="16"/>
        <w:szCs w:val="16"/>
      </w:rPr>
      <w:t xml:space="preserve">Strona | </w:t>
    </w:r>
    <w:r w:rsidRPr="00DE4318">
      <w:rPr>
        <w:sz w:val="16"/>
        <w:szCs w:val="16"/>
      </w:rPr>
      <w:fldChar w:fldCharType="begin"/>
    </w:r>
    <w:r w:rsidRPr="00DE4318">
      <w:rPr>
        <w:sz w:val="16"/>
        <w:szCs w:val="16"/>
      </w:rPr>
      <w:instrText>PAGE   \* MERGEFORMAT</w:instrText>
    </w:r>
    <w:r w:rsidRPr="00DE4318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DE431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BDB2F" w14:textId="77777777" w:rsidR="00430229" w:rsidRDefault="00430229" w:rsidP="00902CDE">
      <w:r>
        <w:separator/>
      </w:r>
    </w:p>
  </w:footnote>
  <w:footnote w:type="continuationSeparator" w:id="0">
    <w:p w14:paraId="538D2D6D" w14:textId="77777777" w:rsidR="00430229" w:rsidRDefault="00430229" w:rsidP="00902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96124" w14:textId="77777777" w:rsidR="00D8616F" w:rsidRDefault="00D8616F" w:rsidP="00AE2EC3">
    <w:pPr>
      <w:pStyle w:val="Nagwek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63842"/>
    <w:multiLevelType w:val="hybridMultilevel"/>
    <w:tmpl w:val="B8ECC8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3B5FCD"/>
    <w:multiLevelType w:val="hybridMultilevel"/>
    <w:tmpl w:val="FEA4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4071"/>
    <w:multiLevelType w:val="multilevel"/>
    <w:tmpl w:val="EA94E4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DE3748"/>
    <w:multiLevelType w:val="multilevel"/>
    <w:tmpl w:val="189A3A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F13D7E"/>
    <w:multiLevelType w:val="multilevel"/>
    <w:tmpl w:val="A1D84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C5036A"/>
    <w:multiLevelType w:val="multilevel"/>
    <w:tmpl w:val="74CC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D21187"/>
    <w:multiLevelType w:val="multilevel"/>
    <w:tmpl w:val="13BEB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014F07"/>
    <w:multiLevelType w:val="hybridMultilevel"/>
    <w:tmpl w:val="FB687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D314D"/>
    <w:multiLevelType w:val="multilevel"/>
    <w:tmpl w:val="326E0B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952264"/>
    <w:multiLevelType w:val="hybridMultilevel"/>
    <w:tmpl w:val="302202EA"/>
    <w:lvl w:ilvl="0" w:tplc="2EC6AE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585770"/>
    <w:multiLevelType w:val="multilevel"/>
    <w:tmpl w:val="58A883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555AA6"/>
    <w:multiLevelType w:val="hybridMultilevel"/>
    <w:tmpl w:val="FF364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E3639"/>
    <w:multiLevelType w:val="multilevel"/>
    <w:tmpl w:val="ED9E79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EB2AA8"/>
    <w:multiLevelType w:val="hybridMultilevel"/>
    <w:tmpl w:val="C616B3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7C3E18"/>
    <w:multiLevelType w:val="multilevel"/>
    <w:tmpl w:val="BD166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F4B7B"/>
    <w:multiLevelType w:val="hybridMultilevel"/>
    <w:tmpl w:val="B314764E"/>
    <w:lvl w:ilvl="0" w:tplc="EA94E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E05AF"/>
    <w:multiLevelType w:val="multilevel"/>
    <w:tmpl w:val="5346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8812C1"/>
    <w:multiLevelType w:val="hybridMultilevel"/>
    <w:tmpl w:val="7A6048B6"/>
    <w:lvl w:ilvl="0" w:tplc="8C28693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CC28D2"/>
    <w:multiLevelType w:val="hybridMultilevel"/>
    <w:tmpl w:val="8D28A2CE"/>
    <w:lvl w:ilvl="0" w:tplc="3A6CD0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7"/>
  </w:num>
  <w:num w:numId="12">
    <w:abstractNumId w:val="9"/>
  </w:num>
  <w:num w:numId="13">
    <w:abstractNumId w:val="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411"/>
    <w:rsid w:val="0000409D"/>
    <w:rsid w:val="000103D8"/>
    <w:rsid w:val="00024274"/>
    <w:rsid w:val="00026596"/>
    <w:rsid w:val="0003057D"/>
    <w:rsid w:val="0004731C"/>
    <w:rsid w:val="0005137C"/>
    <w:rsid w:val="000513B6"/>
    <w:rsid w:val="000642B3"/>
    <w:rsid w:val="00065110"/>
    <w:rsid w:val="00072A3F"/>
    <w:rsid w:val="00072B2A"/>
    <w:rsid w:val="000753BB"/>
    <w:rsid w:val="00093659"/>
    <w:rsid w:val="00095ECF"/>
    <w:rsid w:val="000A03BC"/>
    <w:rsid w:val="000A2D11"/>
    <w:rsid w:val="000A59D8"/>
    <w:rsid w:val="000B7288"/>
    <w:rsid w:val="000B73C0"/>
    <w:rsid w:val="000C00D1"/>
    <w:rsid w:val="000C3AB8"/>
    <w:rsid w:val="000C5321"/>
    <w:rsid w:val="000D60BF"/>
    <w:rsid w:val="000E78B3"/>
    <w:rsid w:val="000F4E4F"/>
    <w:rsid w:val="00101C1C"/>
    <w:rsid w:val="0012097F"/>
    <w:rsid w:val="00122C29"/>
    <w:rsid w:val="00126185"/>
    <w:rsid w:val="001325E7"/>
    <w:rsid w:val="001343A4"/>
    <w:rsid w:val="00135652"/>
    <w:rsid w:val="00135FCA"/>
    <w:rsid w:val="00136DA2"/>
    <w:rsid w:val="00147DCB"/>
    <w:rsid w:val="00154E41"/>
    <w:rsid w:val="00155196"/>
    <w:rsid w:val="00155C8D"/>
    <w:rsid w:val="001562F3"/>
    <w:rsid w:val="00161C37"/>
    <w:rsid w:val="0016698D"/>
    <w:rsid w:val="00176C77"/>
    <w:rsid w:val="00180684"/>
    <w:rsid w:val="00192EE7"/>
    <w:rsid w:val="00194F9F"/>
    <w:rsid w:val="001A0E22"/>
    <w:rsid w:val="001B035F"/>
    <w:rsid w:val="001B0AE7"/>
    <w:rsid w:val="001B2015"/>
    <w:rsid w:val="001C236B"/>
    <w:rsid w:val="001C2D59"/>
    <w:rsid w:val="001C75E1"/>
    <w:rsid w:val="001D0F7E"/>
    <w:rsid w:val="001E5D79"/>
    <w:rsid w:val="001F0807"/>
    <w:rsid w:val="001F18B7"/>
    <w:rsid w:val="001F1C7B"/>
    <w:rsid w:val="001F62B2"/>
    <w:rsid w:val="002019B9"/>
    <w:rsid w:val="0020311C"/>
    <w:rsid w:val="002269EB"/>
    <w:rsid w:val="00233BDB"/>
    <w:rsid w:val="00235F07"/>
    <w:rsid w:val="00241CEA"/>
    <w:rsid w:val="00245047"/>
    <w:rsid w:val="00245523"/>
    <w:rsid w:val="002724FE"/>
    <w:rsid w:val="00286C6C"/>
    <w:rsid w:val="002B1A27"/>
    <w:rsid w:val="002B1D1F"/>
    <w:rsid w:val="002C3FA2"/>
    <w:rsid w:val="002D2A8A"/>
    <w:rsid w:val="002D610D"/>
    <w:rsid w:val="002E0102"/>
    <w:rsid w:val="002E4F95"/>
    <w:rsid w:val="002E7365"/>
    <w:rsid w:val="00305DE0"/>
    <w:rsid w:val="003156A7"/>
    <w:rsid w:val="00336FF2"/>
    <w:rsid w:val="00346192"/>
    <w:rsid w:val="00351DA5"/>
    <w:rsid w:val="00354F87"/>
    <w:rsid w:val="00367383"/>
    <w:rsid w:val="003819D8"/>
    <w:rsid w:val="00383F53"/>
    <w:rsid w:val="003956AB"/>
    <w:rsid w:val="003C15C9"/>
    <w:rsid w:val="003C28F3"/>
    <w:rsid w:val="003C7E33"/>
    <w:rsid w:val="003D2119"/>
    <w:rsid w:val="003D3E4E"/>
    <w:rsid w:val="003D6817"/>
    <w:rsid w:val="003E1024"/>
    <w:rsid w:val="003E59CB"/>
    <w:rsid w:val="003E5BC0"/>
    <w:rsid w:val="003F2186"/>
    <w:rsid w:val="003F4585"/>
    <w:rsid w:val="0040022D"/>
    <w:rsid w:val="004020FA"/>
    <w:rsid w:val="004107E1"/>
    <w:rsid w:val="004127CC"/>
    <w:rsid w:val="004160C0"/>
    <w:rsid w:val="00430229"/>
    <w:rsid w:val="00447EA2"/>
    <w:rsid w:val="0045515C"/>
    <w:rsid w:val="0046404A"/>
    <w:rsid w:val="0047446B"/>
    <w:rsid w:val="00476724"/>
    <w:rsid w:val="00477255"/>
    <w:rsid w:val="00493CEF"/>
    <w:rsid w:val="00497855"/>
    <w:rsid w:val="004A2860"/>
    <w:rsid w:val="004A3973"/>
    <w:rsid w:val="004B1663"/>
    <w:rsid w:val="004B5B85"/>
    <w:rsid w:val="004B662C"/>
    <w:rsid w:val="004B730E"/>
    <w:rsid w:val="004D23D7"/>
    <w:rsid w:val="004D37F4"/>
    <w:rsid w:val="004D3F4B"/>
    <w:rsid w:val="004D6C39"/>
    <w:rsid w:val="004F0FEE"/>
    <w:rsid w:val="004F2E4F"/>
    <w:rsid w:val="004F6D68"/>
    <w:rsid w:val="005249B7"/>
    <w:rsid w:val="0052650D"/>
    <w:rsid w:val="00535B60"/>
    <w:rsid w:val="005371EE"/>
    <w:rsid w:val="00552CC5"/>
    <w:rsid w:val="00557896"/>
    <w:rsid w:val="0056025A"/>
    <w:rsid w:val="005717B3"/>
    <w:rsid w:val="00572B11"/>
    <w:rsid w:val="0057318F"/>
    <w:rsid w:val="00577835"/>
    <w:rsid w:val="00582A5C"/>
    <w:rsid w:val="00593E10"/>
    <w:rsid w:val="00594193"/>
    <w:rsid w:val="005B0A00"/>
    <w:rsid w:val="005B7B9F"/>
    <w:rsid w:val="005C0A2E"/>
    <w:rsid w:val="005C157B"/>
    <w:rsid w:val="005C50FB"/>
    <w:rsid w:val="005E53F8"/>
    <w:rsid w:val="005F29B6"/>
    <w:rsid w:val="00605175"/>
    <w:rsid w:val="00612998"/>
    <w:rsid w:val="00615C1B"/>
    <w:rsid w:val="00630774"/>
    <w:rsid w:val="00643752"/>
    <w:rsid w:val="0065043F"/>
    <w:rsid w:val="00650D4C"/>
    <w:rsid w:val="006631FE"/>
    <w:rsid w:val="00663F8F"/>
    <w:rsid w:val="006714C9"/>
    <w:rsid w:val="00677327"/>
    <w:rsid w:val="006833E7"/>
    <w:rsid w:val="00685849"/>
    <w:rsid w:val="00690F2C"/>
    <w:rsid w:val="00697882"/>
    <w:rsid w:val="006A07A5"/>
    <w:rsid w:val="006A0C58"/>
    <w:rsid w:val="006A23B9"/>
    <w:rsid w:val="006A27DB"/>
    <w:rsid w:val="006E6E04"/>
    <w:rsid w:val="00700886"/>
    <w:rsid w:val="00701411"/>
    <w:rsid w:val="0070176C"/>
    <w:rsid w:val="00721F3F"/>
    <w:rsid w:val="00732707"/>
    <w:rsid w:val="00734F2A"/>
    <w:rsid w:val="00743754"/>
    <w:rsid w:val="0074565A"/>
    <w:rsid w:val="007504BE"/>
    <w:rsid w:val="007519C1"/>
    <w:rsid w:val="00756AE5"/>
    <w:rsid w:val="00763920"/>
    <w:rsid w:val="00770934"/>
    <w:rsid w:val="007759F8"/>
    <w:rsid w:val="0078410B"/>
    <w:rsid w:val="00791A5B"/>
    <w:rsid w:val="0079346A"/>
    <w:rsid w:val="0079551F"/>
    <w:rsid w:val="007A2C57"/>
    <w:rsid w:val="007A5017"/>
    <w:rsid w:val="007A6612"/>
    <w:rsid w:val="007C291A"/>
    <w:rsid w:val="007C2A77"/>
    <w:rsid w:val="007C3636"/>
    <w:rsid w:val="007D1A75"/>
    <w:rsid w:val="007D5169"/>
    <w:rsid w:val="007E49C4"/>
    <w:rsid w:val="007F2C2A"/>
    <w:rsid w:val="00800661"/>
    <w:rsid w:val="0081195E"/>
    <w:rsid w:val="008128C3"/>
    <w:rsid w:val="00813B59"/>
    <w:rsid w:val="00826297"/>
    <w:rsid w:val="008314D9"/>
    <w:rsid w:val="00834FAA"/>
    <w:rsid w:val="00840652"/>
    <w:rsid w:val="00851DD8"/>
    <w:rsid w:val="00854906"/>
    <w:rsid w:val="00873B5E"/>
    <w:rsid w:val="0088297B"/>
    <w:rsid w:val="00885667"/>
    <w:rsid w:val="0089582D"/>
    <w:rsid w:val="008A1665"/>
    <w:rsid w:val="008B1D57"/>
    <w:rsid w:val="008B3960"/>
    <w:rsid w:val="008B73DE"/>
    <w:rsid w:val="008B7C96"/>
    <w:rsid w:val="008C548F"/>
    <w:rsid w:val="008D6F08"/>
    <w:rsid w:val="008E76C0"/>
    <w:rsid w:val="008F17B4"/>
    <w:rsid w:val="008F3724"/>
    <w:rsid w:val="008F393E"/>
    <w:rsid w:val="008F7623"/>
    <w:rsid w:val="00901CDE"/>
    <w:rsid w:val="00902CDE"/>
    <w:rsid w:val="00903900"/>
    <w:rsid w:val="00912765"/>
    <w:rsid w:val="00913774"/>
    <w:rsid w:val="00914AFE"/>
    <w:rsid w:val="009208A0"/>
    <w:rsid w:val="00920CC4"/>
    <w:rsid w:val="00923226"/>
    <w:rsid w:val="00941EDB"/>
    <w:rsid w:val="00945519"/>
    <w:rsid w:val="00950CA5"/>
    <w:rsid w:val="00951013"/>
    <w:rsid w:val="009551EC"/>
    <w:rsid w:val="009556A5"/>
    <w:rsid w:val="00964388"/>
    <w:rsid w:val="0097088C"/>
    <w:rsid w:val="0098434C"/>
    <w:rsid w:val="009A2E4C"/>
    <w:rsid w:val="009A7C11"/>
    <w:rsid w:val="009B120F"/>
    <w:rsid w:val="009B2B69"/>
    <w:rsid w:val="009C08A5"/>
    <w:rsid w:val="009C3AAB"/>
    <w:rsid w:val="009C6DFF"/>
    <w:rsid w:val="009D0A2E"/>
    <w:rsid w:val="009D35D1"/>
    <w:rsid w:val="009D45C0"/>
    <w:rsid w:val="009E0244"/>
    <w:rsid w:val="009E0821"/>
    <w:rsid w:val="009E3F5D"/>
    <w:rsid w:val="009F112C"/>
    <w:rsid w:val="009F6091"/>
    <w:rsid w:val="00A07710"/>
    <w:rsid w:val="00A07A3E"/>
    <w:rsid w:val="00A07F53"/>
    <w:rsid w:val="00A10217"/>
    <w:rsid w:val="00A14AD5"/>
    <w:rsid w:val="00A200D8"/>
    <w:rsid w:val="00A20C9B"/>
    <w:rsid w:val="00A26931"/>
    <w:rsid w:val="00A27048"/>
    <w:rsid w:val="00A33D2E"/>
    <w:rsid w:val="00A37D45"/>
    <w:rsid w:val="00A4046A"/>
    <w:rsid w:val="00A40DDB"/>
    <w:rsid w:val="00A469F5"/>
    <w:rsid w:val="00A477D1"/>
    <w:rsid w:val="00A60A99"/>
    <w:rsid w:val="00A6384B"/>
    <w:rsid w:val="00A67219"/>
    <w:rsid w:val="00A756C0"/>
    <w:rsid w:val="00A77FB5"/>
    <w:rsid w:val="00A8128D"/>
    <w:rsid w:val="00A90179"/>
    <w:rsid w:val="00A902A0"/>
    <w:rsid w:val="00A909E3"/>
    <w:rsid w:val="00A978F1"/>
    <w:rsid w:val="00AA7C14"/>
    <w:rsid w:val="00AB7C05"/>
    <w:rsid w:val="00AC26D4"/>
    <w:rsid w:val="00AC6DE0"/>
    <w:rsid w:val="00AD646A"/>
    <w:rsid w:val="00AE2EC3"/>
    <w:rsid w:val="00AE5699"/>
    <w:rsid w:val="00AF6B83"/>
    <w:rsid w:val="00AF733B"/>
    <w:rsid w:val="00B01C4B"/>
    <w:rsid w:val="00B07996"/>
    <w:rsid w:val="00B14296"/>
    <w:rsid w:val="00B22433"/>
    <w:rsid w:val="00B229D5"/>
    <w:rsid w:val="00B27918"/>
    <w:rsid w:val="00B305ED"/>
    <w:rsid w:val="00B35DD2"/>
    <w:rsid w:val="00B5234D"/>
    <w:rsid w:val="00B656E5"/>
    <w:rsid w:val="00B71F8C"/>
    <w:rsid w:val="00B774AF"/>
    <w:rsid w:val="00B85BD2"/>
    <w:rsid w:val="00B91D82"/>
    <w:rsid w:val="00B9295D"/>
    <w:rsid w:val="00BA0372"/>
    <w:rsid w:val="00BA0B2F"/>
    <w:rsid w:val="00BB16F7"/>
    <w:rsid w:val="00BB1B2B"/>
    <w:rsid w:val="00BD7089"/>
    <w:rsid w:val="00BD7149"/>
    <w:rsid w:val="00BE03F5"/>
    <w:rsid w:val="00BE17F7"/>
    <w:rsid w:val="00BE26BF"/>
    <w:rsid w:val="00BE49A9"/>
    <w:rsid w:val="00BE5A33"/>
    <w:rsid w:val="00BF1A98"/>
    <w:rsid w:val="00C100F1"/>
    <w:rsid w:val="00C2175E"/>
    <w:rsid w:val="00C266A2"/>
    <w:rsid w:val="00C317CF"/>
    <w:rsid w:val="00C33BBB"/>
    <w:rsid w:val="00C35E40"/>
    <w:rsid w:val="00C36CD4"/>
    <w:rsid w:val="00C4258A"/>
    <w:rsid w:val="00C65CCD"/>
    <w:rsid w:val="00C73448"/>
    <w:rsid w:val="00C907EA"/>
    <w:rsid w:val="00C91E9C"/>
    <w:rsid w:val="00CA5B35"/>
    <w:rsid w:val="00CA5CA0"/>
    <w:rsid w:val="00CB5052"/>
    <w:rsid w:val="00CC375B"/>
    <w:rsid w:val="00CD269D"/>
    <w:rsid w:val="00CD3E4E"/>
    <w:rsid w:val="00CE1F5E"/>
    <w:rsid w:val="00CF1C3A"/>
    <w:rsid w:val="00CF278F"/>
    <w:rsid w:val="00CF5A41"/>
    <w:rsid w:val="00CF636D"/>
    <w:rsid w:val="00D0363C"/>
    <w:rsid w:val="00D057D9"/>
    <w:rsid w:val="00D0742A"/>
    <w:rsid w:val="00D10DDA"/>
    <w:rsid w:val="00D11634"/>
    <w:rsid w:val="00D16A73"/>
    <w:rsid w:val="00D25AAA"/>
    <w:rsid w:val="00D30B87"/>
    <w:rsid w:val="00D41957"/>
    <w:rsid w:val="00D44E58"/>
    <w:rsid w:val="00D51375"/>
    <w:rsid w:val="00D5570C"/>
    <w:rsid w:val="00D84AE6"/>
    <w:rsid w:val="00D8616F"/>
    <w:rsid w:val="00D953E8"/>
    <w:rsid w:val="00D974EF"/>
    <w:rsid w:val="00DA5460"/>
    <w:rsid w:val="00DA6327"/>
    <w:rsid w:val="00DA7613"/>
    <w:rsid w:val="00DB0C4C"/>
    <w:rsid w:val="00DB44F7"/>
    <w:rsid w:val="00DB7099"/>
    <w:rsid w:val="00DC19CC"/>
    <w:rsid w:val="00DC4184"/>
    <w:rsid w:val="00DC5660"/>
    <w:rsid w:val="00DC726F"/>
    <w:rsid w:val="00DD2B81"/>
    <w:rsid w:val="00DD75AD"/>
    <w:rsid w:val="00DE1C16"/>
    <w:rsid w:val="00DE4318"/>
    <w:rsid w:val="00DF1CD0"/>
    <w:rsid w:val="00DF3CCB"/>
    <w:rsid w:val="00DF78C0"/>
    <w:rsid w:val="00E02A7B"/>
    <w:rsid w:val="00E10B0E"/>
    <w:rsid w:val="00E17949"/>
    <w:rsid w:val="00E352DA"/>
    <w:rsid w:val="00E35687"/>
    <w:rsid w:val="00E35F66"/>
    <w:rsid w:val="00E36353"/>
    <w:rsid w:val="00E46638"/>
    <w:rsid w:val="00E53259"/>
    <w:rsid w:val="00E54DE6"/>
    <w:rsid w:val="00E555A8"/>
    <w:rsid w:val="00E57B01"/>
    <w:rsid w:val="00E66139"/>
    <w:rsid w:val="00E75941"/>
    <w:rsid w:val="00E77ED4"/>
    <w:rsid w:val="00E82811"/>
    <w:rsid w:val="00E84079"/>
    <w:rsid w:val="00E873EC"/>
    <w:rsid w:val="00EA6684"/>
    <w:rsid w:val="00EA7E61"/>
    <w:rsid w:val="00EC12AC"/>
    <w:rsid w:val="00EF4B61"/>
    <w:rsid w:val="00EF5200"/>
    <w:rsid w:val="00F048A7"/>
    <w:rsid w:val="00F07BC3"/>
    <w:rsid w:val="00F07CD4"/>
    <w:rsid w:val="00F2229E"/>
    <w:rsid w:val="00F33685"/>
    <w:rsid w:val="00F44628"/>
    <w:rsid w:val="00F44867"/>
    <w:rsid w:val="00F44968"/>
    <w:rsid w:val="00F67112"/>
    <w:rsid w:val="00F6766D"/>
    <w:rsid w:val="00F67844"/>
    <w:rsid w:val="00F85B6C"/>
    <w:rsid w:val="00FA2563"/>
    <w:rsid w:val="00FB667D"/>
    <w:rsid w:val="00FC4E38"/>
    <w:rsid w:val="00FD6C8D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3E9BA"/>
  <w15:docId w15:val="{0BC7F6D8-4FBA-49E7-B3F3-7F7735D9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411"/>
    <w:pPr>
      <w:widowControl w:val="0"/>
      <w:suppressAutoHyphens/>
    </w:pPr>
    <w:rPr>
      <w:rFonts w:ascii="Times New Roman" w:hAnsi="Times New Roman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85BD2"/>
    <w:pPr>
      <w:keepNext/>
      <w:keepLines/>
      <w:widowControl/>
      <w:suppressAutoHyphens w:val="0"/>
      <w:spacing w:before="840" w:after="840" w:line="276" w:lineRule="auto"/>
      <w:contextualSpacing/>
      <w:outlineLvl w:val="0"/>
    </w:pPr>
    <w:rPr>
      <w:rFonts w:ascii="Arial" w:eastAsia="Times New Roman" w:hAnsi="Arial" w:cs="Times New Roman"/>
      <w:b/>
      <w:color w:val="1F4E79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85BD2"/>
    <w:pPr>
      <w:keepNext/>
      <w:keepLines/>
      <w:widowControl/>
      <w:suppressAutoHyphens w:val="0"/>
      <w:spacing w:before="480" w:after="160" w:line="276" w:lineRule="auto"/>
      <w:contextualSpacing/>
      <w:outlineLvl w:val="1"/>
    </w:pPr>
    <w:rPr>
      <w:rFonts w:ascii="Arial" w:eastAsia="Times New Roman" w:hAnsi="Arial" w:cs="Times New Roman"/>
      <w:b/>
      <w:smallCaps/>
      <w:color w:val="2E74B5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01C4B"/>
    <w:pPr>
      <w:keepNext/>
      <w:keepLines/>
      <w:widowControl/>
      <w:suppressAutoHyphens w:val="0"/>
      <w:spacing w:before="480" w:after="40" w:line="276" w:lineRule="auto"/>
      <w:contextualSpacing/>
      <w:outlineLvl w:val="2"/>
    </w:pPr>
    <w:rPr>
      <w:rFonts w:ascii="Arial" w:eastAsia="Times New Roman" w:hAnsi="Arial" w:cs="Times New Roman"/>
      <w:b/>
      <w:smallCaps/>
      <w:color w:val="1717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85BD2"/>
    <w:rPr>
      <w:rFonts w:ascii="Arial" w:hAnsi="Arial" w:cs="Times New Roman"/>
      <w:b/>
      <w:color w:val="1F4E79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B85BD2"/>
    <w:rPr>
      <w:rFonts w:ascii="Arial" w:hAnsi="Arial" w:cs="Times New Roman"/>
      <w:b/>
      <w:smallCaps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9"/>
    <w:locked/>
    <w:rsid w:val="00B01C4B"/>
    <w:rPr>
      <w:rFonts w:ascii="Arial" w:hAnsi="Arial" w:cs="Times New Roman"/>
      <w:b/>
      <w:smallCaps/>
      <w:color w:val="171717"/>
      <w:sz w:val="24"/>
      <w:szCs w:val="24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B85BD2"/>
    <w:pPr>
      <w:widowControl/>
      <w:pBdr>
        <w:bottom w:val="single" w:sz="8" w:space="4" w:color="44546A"/>
      </w:pBdr>
      <w:suppressAutoHyphens w:val="0"/>
      <w:spacing w:before="840" w:after="300"/>
      <w:contextualSpacing/>
    </w:pPr>
    <w:rPr>
      <w:rFonts w:ascii="Arial" w:eastAsia="Times New Roman" w:hAnsi="Arial" w:cs="Times New Roman"/>
      <w:b/>
      <w:color w:val="1F3864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link w:val="Tytu"/>
    <w:uiPriority w:val="99"/>
    <w:locked/>
    <w:rsid w:val="00B85BD2"/>
    <w:rPr>
      <w:rFonts w:ascii="Arial" w:hAnsi="Arial" w:cs="Times New Roman"/>
      <w:b/>
      <w:color w:val="1F3864"/>
      <w:spacing w:val="5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99"/>
    <w:qFormat/>
    <w:rsid w:val="00B85BD2"/>
    <w:pPr>
      <w:widowControl/>
      <w:numPr>
        <w:ilvl w:val="1"/>
      </w:numPr>
      <w:suppressAutoHyphens w:val="0"/>
      <w:spacing w:after="160" w:line="276" w:lineRule="auto"/>
    </w:pPr>
    <w:rPr>
      <w:rFonts w:ascii="Arial" w:eastAsia="Times New Roman" w:hAnsi="Arial" w:cs="Times New Roman"/>
      <w:color w:val="7F7F7F"/>
      <w:sz w:val="28"/>
      <w:szCs w:val="22"/>
      <w:lang w:eastAsia="en-US"/>
    </w:rPr>
  </w:style>
  <w:style w:type="character" w:customStyle="1" w:styleId="PodtytuZnak">
    <w:name w:val="Podtytuł Znak"/>
    <w:link w:val="Podtytu"/>
    <w:uiPriority w:val="99"/>
    <w:locked/>
    <w:rsid w:val="00B85BD2"/>
    <w:rPr>
      <w:rFonts w:eastAsia="Times New Roman" w:cs="Times New Roman"/>
      <w:color w:val="7F7F7F"/>
      <w:sz w:val="28"/>
    </w:rPr>
  </w:style>
  <w:style w:type="paragraph" w:styleId="Akapitzlist">
    <w:name w:val="List Paragraph"/>
    <w:basedOn w:val="Normalny"/>
    <w:qFormat/>
    <w:rsid w:val="00C2175E"/>
    <w:pPr>
      <w:widowControl/>
      <w:suppressAutoHyphens w:val="0"/>
      <w:spacing w:after="160" w:line="276" w:lineRule="auto"/>
      <w:ind w:left="720"/>
      <w:contextualSpacing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styleId="Wyrnieniedelikatne">
    <w:name w:val="Subtle Emphasis"/>
    <w:aliases w:val="Źródło"/>
    <w:uiPriority w:val="99"/>
    <w:qFormat/>
    <w:rsid w:val="00336FF2"/>
    <w:rPr>
      <w:rFonts w:cs="Times New Roman"/>
      <w:i/>
      <w:iCs/>
      <w:color w:val="404040"/>
    </w:rPr>
  </w:style>
  <w:style w:type="paragraph" w:styleId="Tekstdymka">
    <w:name w:val="Balloon Text"/>
    <w:basedOn w:val="Normalny"/>
    <w:link w:val="TekstdymkaZnak"/>
    <w:uiPriority w:val="99"/>
    <w:semiHidden/>
    <w:rsid w:val="001A0E22"/>
    <w:pPr>
      <w:widowControl/>
      <w:suppressAutoHyphens w:val="0"/>
      <w:jc w:val="both"/>
    </w:pPr>
    <w:rPr>
      <w:rFonts w:ascii="Segoe UI" w:hAnsi="Segoe UI" w:cs="Segoe UI"/>
      <w:color w:val="171717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1A0E22"/>
    <w:rPr>
      <w:rFonts w:ascii="Segoe UI" w:hAnsi="Segoe UI" w:cs="Segoe UI"/>
      <w:color w:val="171717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99"/>
    <w:qFormat/>
    <w:rsid w:val="004B730E"/>
    <w:pPr>
      <w:widowControl/>
      <w:pBdr>
        <w:top w:val="single" w:sz="8" w:space="10" w:color="385623"/>
        <w:bottom w:val="single" w:sz="8" w:space="10" w:color="385623"/>
      </w:pBdr>
      <w:shd w:val="clear" w:color="auto" w:fill="E2EFD9"/>
      <w:suppressAutoHyphens w:val="0"/>
      <w:spacing w:before="360" w:after="360" w:line="276" w:lineRule="auto"/>
      <w:ind w:left="864" w:right="864"/>
      <w:jc w:val="center"/>
    </w:pPr>
    <w:rPr>
      <w:rFonts w:ascii="Arial" w:hAnsi="Arial" w:cs="Times New Roman"/>
      <w:i/>
      <w:iCs/>
      <w:color w:val="385623"/>
      <w:sz w:val="20"/>
      <w:szCs w:val="22"/>
      <w:lang w:eastAsia="en-US"/>
    </w:rPr>
  </w:style>
  <w:style w:type="character" w:customStyle="1" w:styleId="CytatintensywnyZnak">
    <w:name w:val="Cytat intensywny Znak"/>
    <w:aliases w:val="Pozytyw Znak"/>
    <w:link w:val="Cytatintensywny"/>
    <w:uiPriority w:val="99"/>
    <w:locked/>
    <w:rsid w:val="004B730E"/>
    <w:rPr>
      <w:rFonts w:cs="Times New Roman"/>
      <w:i/>
      <w:iCs/>
      <w:color w:val="385623"/>
      <w:sz w:val="20"/>
      <w:shd w:val="clear" w:color="auto" w:fill="E2EFD9"/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99"/>
    <w:qFormat/>
    <w:rsid w:val="004B730E"/>
    <w:pPr>
      <w:widowControl/>
      <w:pBdr>
        <w:top w:val="single" w:sz="8" w:space="10" w:color="C00000"/>
        <w:bottom w:val="single" w:sz="8" w:space="10" w:color="C00000"/>
      </w:pBdr>
      <w:shd w:val="clear" w:color="auto" w:fill="FFEFEF"/>
      <w:suppressAutoHyphens w:val="0"/>
      <w:spacing w:before="360" w:after="360" w:line="276" w:lineRule="auto"/>
      <w:ind w:left="862" w:right="862"/>
      <w:contextualSpacing/>
      <w:jc w:val="center"/>
    </w:pPr>
    <w:rPr>
      <w:rFonts w:ascii="Arial" w:hAnsi="Arial" w:cs="Times New Roman"/>
      <w:i/>
      <w:iCs/>
      <w:color w:val="820000"/>
      <w:sz w:val="20"/>
      <w:szCs w:val="22"/>
      <w:lang w:eastAsia="en-US"/>
    </w:rPr>
  </w:style>
  <w:style w:type="character" w:customStyle="1" w:styleId="CytatZnak">
    <w:name w:val="Cytat Znak"/>
    <w:aliases w:val="Uwaga Znak"/>
    <w:link w:val="Cytat"/>
    <w:uiPriority w:val="99"/>
    <w:locked/>
    <w:rsid w:val="004B730E"/>
    <w:rPr>
      <w:rFonts w:cs="Times New Roman"/>
      <w:i/>
      <w:iCs/>
      <w:color w:val="820000"/>
      <w:sz w:val="20"/>
      <w:shd w:val="clear" w:color="auto" w:fill="FFEFEF"/>
    </w:rPr>
  </w:style>
  <w:style w:type="table" w:styleId="Tabela-Siatka">
    <w:name w:val="Table Grid"/>
    <w:basedOn w:val="Standardowy"/>
    <w:uiPriority w:val="99"/>
    <w:rsid w:val="00E77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02CDE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customStyle="1" w:styleId="NagwekZnak">
    <w:name w:val="Nagłówek Znak"/>
    <w:link w:val="Nagwek"/>
    <w:uiPriority w:val="99"/>
    <w:locked/>
    <w:rsid w:val="00902CDE"/>
    <w:rPr>
      <w:rFonts w:cs="Times New Roman"/>
      <w:color w:val="171717"/>
      <w:sz w:val="20"/>
    </w:rPr>
  </w:style>
  <w:style w:type="paragraph" w:styleId="Stopka">
    <w:name w:val="footer"/>
    <w:basedOn w:val="Normalny"/>
    <w:link w:val="StopkaZnak"/>
    <w:uiPriority w:val="99"/>
    <w:rsid w:val="00902CDE"/>
    <w:pPr>
      <w:widowControl/>
      <w:tabs>
        <w:tab w:val="center" w:pos="4536"/>
        <w:tab w:val="right" w:pos="9072"/>
      </w:tabs>
      <w:suppressAutoHyphens w:val="0"/>
      <w:jc w:val="both"/>
    </w:pPr>
    <w:rPr>
      <w:rFonts w:ascii="Arial" w:hAnsi="Arial" w:cs="Times New Roman"/>
      <w:color w:val="171717"/>
      <w:sz w:val="20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902CDE"/>
    <w:rPr>
      <w:rFonts w:cs="Times New Roman"/>
      <w:color w:val="171717"/>
      <w:sz w:val="20"/>
    </w:rPr>
  </w:style>
  <w:style w:type="paragraph" w:styleId="Nagwekspisutreci">
    <w:name w:val="TOC Heading"/>
    <w:basedOn w:val="Nagwek1"/>
    <w:next w:val="Normalny"/>
    <w:uiPriority w:val="99"/>
    <w:qFormat/>
    <w:rsid w:val="00902CDE"/>
    <w:pPr>
      <w:spacing w:before="240" w:after="0" w:line="259" w:lineRule="auto"/>
      <w:contextualSpacing w:val="0"/>
      <w:outlineLvl w:val="9"/>
    </w:pPr>
    <w:rPr>
      <w:b w:val="0"/>
      <w:color w:val="2E74B5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02CDE"/>
    <w:pPr>
      <w:widowControl/>
      <w:suppressAutoHyphens w:val="0"/>
      <w:spacing w:before="360" w:line="276" w:lineRule="auto"/>
    </w:pPr>
    <w:rPr>
      <w:rFonts w:ascii="Arial" w:hAnsi="Arial" w:cs="Arial"/>
      <w:b/>
      <w:bCs/>
      <w:caps/>
      <w:color w:val="171717"/>
      <w:lang w:eastAsia="en-US"/>
    </w:rPr>
  </w:style>
  <w:style w:type="paragraph" w:styleId="Spistreci2">
    <w:name w:val="toc 2"/>
    <w:basedOn w:val="Normalny"/>
    <w:next w:val="Normalny"/>
    <w:autoRedefine/>
    <w:uiPriority w:val="99"/>
    <w:rsid w:val="00902CDE"/>
    <w:pPr>
      <w:widowControl/>
      <w:suppressAutoHyphens w:val="0"/>
      <w:spacing w:before="240" w:line="276" w:lineRule="auto"/>
    </w:pPr>
    <w:rPr>
      <w:rFonts w:ascii="Arial" w:hAnsi="Arial" w:cs="Arial"/>
      <w:b/>
      <w:bCs/>
      <w:color w:val="171717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200"/>
    </w:pPr>
    <w:rPr>
      <w:rFonts w:ascii="Arial" w:hAnsi="Arial" w:cs="Arial"/>
      <w:color w:val="171717"/>
      <w:sz w:val="20"/>
      <w:szCs w:val="20"/>
      <w:lang w:eastAsia="en-US"/>
    </w:rPr>
  </w:style>
  <w:style w:type="character" w:styleId="Hipercze">
    <w:name w:val="Hyperlink"/>
    <w:uiPriority w:val="99"/>
    <w:rsid w:val="00902CDE"/>
    <w:rPr>
      <w:rFonts w:cs="Times New Roman"/>
      <w:color w:val="0563C1"/>
      <w:u w:val="single"/>
    </w:rPr>
  </w:style>
  <w:style w:type="paragraph" w:styleId="Spistreci4">
    <w:name w:val="toc 4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4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6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8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0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2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99"/>
    <w:rsid w:val="00902CDE"/>
    <w:pPr>
      <w:widowControl/>
      <w:suppressAutoHyphens w:val="0"/>
      <w:spacing w:line="276" w:lineRule="auto"/>
      <w:ind w:left="1400"/>
    </w:pPr>
    <w:rPr>
      <w:rFonts w:ascii="Arial" w:hAnsi="Arial" w:cs="Arial"/>
      <w:color w:val="171717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01411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locked/>
    <w:rsid w:val="0070141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9B2B69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D7149"/>
    <w:pPr>
      <w:widowControl/>
      <w:suppressAutoHyphens w:val="0"/>
    </w:pPr>
    <w:rPr>
      <w:rFonts w:cs="Times New Roman"/>
      <w:sz w:val="20"/>
      <w:szCs w:val="20"/>
    </w:rPr>
  </w:style>
  <w:style w:type="character" w:customStyle="1" w:styleId="FootnoteTextChar">
    <w:name w:val="Footnote Text Char"/>
    <w:uiPriority w:val="99"/>
    <w:semiHidden/>
    <w:locked/>
    <w:rsid w:val="003F4585"/>
    <w:rPr>
      <w:rFonts w:ascii="Times New Roman" w:hAnsi="Times New Roman" w:cs="Tahoma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BD7149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rsid w:val="00BD7149"/>
    <w:rPr>
      <w:rFonts w:cs="Times New Roman"/>
      <w:vertAlign w:val="superscript"/>
    </w:rPr>
  </w:style>
  <w:style w:type="paragraph" w:styleId="NormalnyWeb">
    <w:name w:val="Normal (Web)"/>
    <w:basedOn w:val="Normalny"/>
    <w:rsid w:val="00B774AF"/>
    <w:pPr>
      <w:widowControl/>
      <w:suppressAutoHyphens w:val="0"/>
      <w:spacing w:before="100" w:beforeAutospacing="1" w:after="100" w:afterAutospacing="1"/>
    </w:pPr>
    <w:rPr>
      <w:rFonts w:eastAsia="Times New Roman" w:cs="Times New Roman"/>
    </w:rPr>
  </w:style>
  <w:style w:type="character" w:styleId="Pogrubienie">
    <w:name w:val="Strong"/>
    <w:qFormat/>
    <w:locked/>
    <w:rsid w:val="000103D8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F2E4F"/>
    <w:pPr>
      <w:widowControl/>
      <w:suppressAutoHyphens w:val="0"/>
    </w:pPr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4F2E4F"/>
    <w:rPr>
      <w:rFonts w:ascii="Calibri" w:eastAsia="Calibri" w:hAnsi="Calibri"/>
      <w:sz w:val="22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3C2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8F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C28F3"/>
    <w:rPr>
      <w:rFonts w:ascii="Times New Roman" w:hAnsi="Times New Roman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8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C28F3"/>
    <w:rPr>
      <w:rFonts w:ascii="Times New Roman" w:hAnsi="Times New Roman" w:cs="Tahoma"/>
      <w:b/>
      <w:bCs/>
    </w:rPr>
  </w:style>
  <w:style w:type="paragraph" w:customStyle="1" w:styleId="Standard">
    <w:name w:val="Standard"/>
    <w:rsid w:val="00B35DD2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Gawrońska</dc:creator>
  <cp:keywords>Curulis Sp. z o.o.</cp:keywords>
  <dc:description/>
  <cp:lastModifiedBy>Małgorzata Cirko</cp:lastModifiedBy>
  <cp:revision>257</cp:revision>
  <cp:lastPrinted>2020-04-20T10:04:00Z</cp:lastPrinted>
  <dcterms:created xsi:type="dcterms:W3CDTF">2015-12-17T09:26:00Z</dcterms:created>
  <dcterms:modified xsi:type="dcterms:W3CDTF">2020-04-20T11:38:00Z</dcterms:modified>
</cp:coreProperties>
</file>